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4C460A40" w14:textId="358A541C" w:rsidR="001971B6" w:rsidRDefault="000B6646" w:rsidP="00742820">
      <w:pPr>
        <w:pStyle w:val="Tekstpodstawowy"/>
        <w:jc w:val="center"/>
        <w:rPr>
          <w:rFonts w:cs="Tahoma"/>
          <w:b/>
          <w:lang w:val="pl-PL"/>
        </w:rPr>
      </w:pPr>
      <w:r w:rsidRPr="000B6646">
        <w:rPr>
          <w:rFonts w:cs="Tahoma"/>
          <w:b/>
          <w:bCs/>
          <w:lang w:val="pl-PL"/>
        </w:rPr>
        <w:t>„Przebudowa dróg gruntowych”.</w:t>
      </w:r>
    </w:p>
    <w:p w14:paraId="3604150A" w14:textId="77777777" w:rsidR="001971B6" w:rsidRPr="00BA31DE" w:rsidRDefault="001971B6" w:rsidP="001971B6">
      <w:pPr>
        <w:pStyle w:val="Tekstpodstawowy"/>
        <w:jc w:val="center"/>
        <w:rPr>
          <w:rFonts w:cs="Tahoma"/>
          <w:b/>
          <w:lang w:val="pl-PL"/>
        </w:rPr>
      </w:pPr>
    </w:p>
    <w:p w14:paraId="55A7E7AA" w14:textId="378F7247"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E5FB2">
        <w:rPr>
          <w:rFonts w:ascii="Arial" w:eastAsia="Arial" w:hAnsi="Arial" w:cs="Arial"/>
          <w:b/>
          <w:bCs/>
          <w:color w:val="000000"/>
          <w:sz w:val="24"/>
          <w:szCs w:val="24"/>
          <w:lang w:eastAsia="pl-PL" w:bidi="pl-PL"/>
        </w:rPr>
        <w:t>9</w:t>
      </w:r>
      <w:r w:rsidR="005A0725" w:rsidRPr="005A0725">
        <w:rPr>
          <w:rFonts w:ascii="Arial" w:eastAsia="Arial" w:hAnsi="Arial" w:cs="Arial"/>
          <w:b/>
          <w:bCs/>
          <w:color w:val="000000"/>
          <w:sz w:val="24"/>
          <w:szCs w:val="24"/>
          <w:lang w:eastAsia="pl-PL" w:bidi="pl-PL"/>
        </w:rPr>
        <w:t>.202</w:t>
      </w:r>
      <w:r w:rsidR="004E5FB2">
        <w:rPr>
          <w:rFonts w:ascii="Arial" w:eastAsia="Arial" w:hAnsi="Arial" w:cs="Arial"/>
          <w:b/>
          <w:bCs/>
          <w:color w:val="000000"/>
          <w:sz w:val="24"/>
          <w:szCs w:val="24"/>
          <w:lang w:eastAsia="pl-PL" w:bidi="pl-PL"/>
        </w:rPr>
        <w:t>6</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3BF67A5D"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0478F">
        <w:rPr>
          <w:rFonts w:ascii="Arial" w:eastAsia="Arial" w:hAnsi="Arial" w:cs="Arial"/>
          <w:b/>
          <w:bCs/>
          <w:color w:val="000000"/>
          <w:sz w:val="18"/>
          <w:szCs w:val="18"/>
          <w:lang w:eastAsia="pl-PL" w:bidi="pl-PL"/>
        </w:rPr>
        <w:t>26</w:t>
      </w:r>
      <w:r w:rsidR="00BF3B66">
        <w:rPr>
          <w:rFonts w:ascii="Arial" w:eastAsia="Arial" w:hAnsi="Arial" w:cs="Arial"/>
          <w:b/>
          <w:bCs/>
          <w:color w:val="000000"/>
          <w:sz w:val="18"/>
          <w:szCs w:val="18"/>
          <w:lang w:eastAsia="pl-PL" w:bidi="pl-PL"/>
        </w:rPr>
        <w:t xml:space="preserve"> </w:t>
      </w:r>
      <w:r w:rsidR="00C0478F">
        <w:rPr>
          <w:rFonts w:ascii="Arial" w:eastAsia="Arial" w:hAnsi="Arial" w:cs="Arial"/>
          <w:b/>
          <w:bCs/>
          <w:color w:val="000000"/>
          <w:sz w:val="18"/>
          <w:szCs w:val="18"/>
          <w:lang w:eastAsia="pl-PL" w:bidi="pl-PL"/>
        </w:rPr>
        <w:t>maja</w:t>
      </w:r>
      <w:r w:rsidR="00BF3B66">
        <w:rPr>
          <w:rFonts w:ascii="Arial" w:eastAsia="Arial" w:hAnsi="Arial" w:cs="Arial"/>
          <w:b/>
          <w:bCs/>
          <w:color w:val="000000"/>
          <w:sz w:val="18"/>
          <w:szCs w:val="18"/>
          <w:lang w:eastAsia="pl-PL" w:bidi="pl-PL"/>
        </w:rPr>
        <w:t xml:space="preserve"> 202</w:t>
      </w:r>
      <w:r w:rsidR="00C0478F">
        <w:rPr>
          <w:rFonts w:ascii="Arial" w:eastAsia="Arial" w:hAnsi="Arial" w:cs="Arial"/>
          <w:b/>
          <w:bCs/>
          <w:color w:val="000000"/>
          <w:sz w:val="18"/>
          <w:szCs w:val="18"/>
          <w:lang w:eastAsia="pl-PL" w:bidi="pl-PL"/>
        </w:rPr>
        <w:t>6</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7D371E5C" w14:textId="77777777" w:rsidR="00C0478F" w:rsidRDefault="00C0478F"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442CF665"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7B6CFA">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4B2C6081"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27AB3954"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B71DCA">
        <w:rPr>
          <w:rFonts w:ascii="Arial" w:eastAsia="Arial" w:hAnsi="Arial" w:cs="Arial"/>
          <w:bCs/>
          <w:sz w:val="18"/>
          <w:szCs w:val="18"/>
        </w:rPr>
        <w:t>9</w:t>
      </w:r>
      <w:r w:rsidR="00E240BD">
        <w:rPr>
          <w:rFonts w:ascii="Arial" w:eastAsia="Arial" w:hAnsi="Arial" w:cs="Arial"/>
          <w:bCs/>
          <w:sz w:val="18"/>
          <w:szCs w:val="18"/>
        </w:rPr>
        <w:t>.202</w:t>
      </w:r>
      <w:r w:rsidR="00B71DCA">
        <w:rPr>
          <w:rFonts w:ascii="Arial" w:eastAsia="Arial" w:hAnsi="Arial" w:cs="Arial"/>
          <w:bCs/>
          <w:sz w:val="18"/>
          <w:szCs w:val="18"/>
        </w:rPr>
        <w:t>6</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B71DCA" w:rsidRPr="00B71DCA">
        <w:rPr>
          <w:rFonts w:ascii="Arial" w:eastAsia="Arial" w:hAnsi="Arial" w:cs="Arial"/>
          <w:bCs/>
          <w:sz w:val="18"/>
          <w:szCs w:val="18"/>
        </w:rPr>
        <w:t>„Przebudowa dróg gruntowych”.</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5AC92826"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w:t>
      </w:r>
      <w:r w:rsidRPr="006E075B">
        <w:rPr>
          <w:rFonts w:ascii="Arial" w:eastAsia="Arial" w:hAnsi="Arial" w:cs="Arial"/>
          <w:color w:val="000000"/>
          <w:sz w:val="18"/>
          <w:szCs w:val="18"/>
          <w:lang w:eastAsia="pl-PL" w:bidi="pl-PL"/>
        </w:rPr>
        <w:lastRenderedPageBreak/>
        <w:t>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E07A711" w14:textId="448A81C8" w:rsidR="00243424" w:rsidRDefault="001C5937" w:rsidP="0017697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Przedmiotem </w:t>
      </w:r>
      <w:r w:rsidR="00AA246E" w:rsidRPr="00243424">
        <w:rPr>
          <w:rFonts w:ascii="Arial" w:eastAsia="Arial" w:hAnsi="Arial" w:cs="Arial"/>
          <w:bCs/>
          <w:color w:val="000000"/>
          <w:sz w:val="18"/>
          <w:szCs w:val="18"/>
          <w:lang w:eastAsia="pl-PL" w:bidi="pl-PL"/>
        </w:rPr>
        <w:t>zamówienia</w:t>
      </w:r>
      <w:r w:rsidRPr="00243424">
        <w:rPr>
          <w:rFonts w:ascii="Arial" w:eastAsia="Arial" w:hAnsi="Arial" w:cs="Arial"/>
          <w:bCs/>
          <w:color w:val="000000"/>
          <w:sz w:val="18"/>
          <w:szCs w:val="18"/>
          <w:lang w:eastAsia="pl-PL" w:bidi="pl-PL"/>
        </w:rPr>
        <w:t xml:space="preserve"> jest</w:t>
      </w:r>
      <w:r w:rsidR="0004386C" w:rsidRPr="00243424">
        <w:rPr>
          <w:rFonts w:ascii="Arial" w:eastAsia="Arial" w:hAnsi="Arial" w:cs="Arial"/>
          <w:bCs/>
          <w:color w:val="000000"/>
          <w:sz w:val="18"/>
          <w:szCs w:val="18"/>
          <w:lang w:eastAsia="pl-PL" w:bidi="pl-PL"/>
        </w:rPr>
        <w:t xml:space="preserve"> </w:t>
      </w:r>
      <w:r w:rsidR="00243424" w:rsidRPr="00243424">
        <w:rPr>
          <w:rFonts w:ascii="Arial" w:eastAsia="Arial" w:hAnsi="Arial" w:cs="Arial"/>
          <w:bCs/>
          <w:color w:val="000000"/>
          <w:sz w:val="18"/>
          <w:szCs w:val="18"/>
          <w:lang w:eastAsia="pl-PL" w:bidi="pl-PL"/>
        </w:rPr>
        <w:t xml:space="preserve">przebudowa </w:t>
      </w:r>
      <w:r w:rsidR="0077379D">
        <w:rPr>
          <w:rFonts w:ascii="Arial" w:eastAsia="Arial" w:hAnsi="Arial" w:cs="Arial"/>
          <w:bCs/>
          <w:color w:val="000000"/>
          <w:sz w:val="18"/>
          <w:szCs w:val="18"/>
          <w:lang w:eastAsia="pl-PL" w:bidi="pl-PL"/>
        </w:rPr>
        <w:t>dróg gruntowych</w:t>
      </w:r>
    </w:p>
    <w:p w14:paraId="6D611B27" w14:textId="3A00068A" w:rsidR="00D7582A" w:rsidRPr="00243424" w:rsidRDefault="00243424" w:rsidP="00243424">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 </w:t>
      </w:r>
    </w:p>
    <w:p w14:paraId="36F2BB53" w14:textId="14FAE058"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0096449D">
        <w:rPr>
          <w:rFonts w:ascii="Arial" w:eastAsia="Arial" w:hAnsi="Arial" w:cs="Arial"/>
          <w:bCs/>
          <w:color w:val="000000"/>
          <w:sz w:val="18"/>
          <w:szCs w:val="18"/>
          <w:u w:val="single"/>
          <w:lang w:eastAsia="pl-PL" w:bidi="pl-PL"/>
        </w:rPr>
        <w:t>trzy</w:t>
      </w:r>
      <w:r w:rsidRPr="00C16AB5">
        <w:rPr>
          <w:rFonts w:ascii="Arial" w:eastAsia="Arial" w:hAnsi="Arial" w:cs="Arial"/>
          <w:bCs/>
          <w:color w:val="000000"/>
          <w:sz w:val="18"/>
          <w:szCs w:val="18"/>
          <w:u w:val="single"/>
          <w:lang w:eastAsia="pl-PL" w:bidi="pl-PL"/>
        </w:rPr>
        <w:t xml:space="preserv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589EB78"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140719" w:rsidRPr="00140719">
        <w:rPr>
          <w:rFonts w:ascii="Arial" w:hAnsi="Arial" w:cs="Arial"/>
          <w:sz w:val="18"/>
          <w:szCs w:val="18"/>
        </w:rPr>
        <w:t>drogi gminnej (100762C) ul. Farmerska w Mierzynku</w:t>
      </w:r>
    </w:p>
    <w:p w14:paraId="2402FC78" w14:textId="6268081E" w:rsid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003F6A75" w:rsidRPr="003F6A75">
        <w:rPr>
          <w:rFonts w:ascii="Arial" w:hAnsi="Arial" w:cs="Arial"/>
          <w:sz w:val="18"/>
          <w:szCs w:val="18"/>
        </w:rPr>
        <w:t>dróg wewnętrznych w Krobi: ul. Baśniowa, ul. Misia Uszatka, ul. Żwirka i Muchomorka</w:t>
      </w:r>
    </w:p>
    <w:p w14:paraId="09D102B1" w14:textId="3ABBC4C6" w:rsidR="008C650E" w:rsidRPr="008C650E" w:rsidRDefault="008C650E" w:rsidP="00D7582A">
      <w:pPr>
        <w:ind w:left="600"/>
        <w:rPr>
          <w:rFonts w:ascii="Arial" w:hAnsi="Arial" w:cs="Arial"/>
          <w:sz w:val="18"/>
          <w:szCs w:val="18"/>
        </w:rPr>
      </w:pPr>
      <w:r w:rsidRPr="008C650E">
        <w:rPr>
          <w:rFonts w:ascii="Arial" w:hAnsi="Arial" w:cs="Arial"/>
          <w:b/>
          <w:bCs/>
          <w:sz w:val="18"/>
          <w:szCs w:val="18"/>
        </w:rPr>
        <w:t>Część III</w:t>
      </w:r>
      <w:r>
        <w:rPr>
          <w:rFonts w:ascii="Arial" w:hAnsi="Arial" w:cs="Arial"/>
          <w:sz w:val="18"/>
          <w:szCs w:val="18"/>
        </w:rPr>
        <w:t xml:space="preserve"> dotyczy p</w:t>
      </w:r>
      <w:r w:rsidRPr="008C650E">
        <w:rPr>
          <w:rFonts w:ascii="Arial" w:hAnsi="Arial" w:cs="Arial"/>
          <w:sz w:val="18"/>
          <w:szCs w:val="18"/>
        </w:rPr>
        <w:t>rzebudow</w:t>
      </w:r>
      <w:r>
        <w:rPr>
          <w:rFonts w:ascii="Arial" w:hAnsi="Arial" w:cs="Arial"/>
          <w:sz w:val="18"/>
          <w:szCs w:val="18"/>
        </w:rPr>
        <w:t>y</w:t>
      </w:r>
      <w:r w:rsidRPr="008C650E">
        <w:rPr>
          <w:rFonts w:ascii="Arial" w:hAnsi="Arial" w:cs="Arial"/>
          <w:sz w:val="18"/>
          <w:szCs w:val="18"/>
        </w:rPr>
        <w:t xml:space="preserve"> drogi gminnej (100747C) w Gronowie</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Pr="003C05FB"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w:t>
      </w:r>
      <w:r w:rsidRPr="006E075B">
        <w:rPr>
          <w:rFonts w:ascii="Arial" w:eastAsia="Arial" w:hAnsi="Arial" w:cs="Arial"/>
          <w:color w:val="000000"/>
          <w:sz w:val="18"/>
          <w:szCs w:val="18"/>
          <w:lang w:eastAsia="pl-PL" w:bidi="pl-PL"/>
        </w:rPr>
        <w:lastRenderedPageBreak/>
        <w:t xml:space="preserve">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01EAE90D" w14:textId="77777777" w:rsidR="008C650E" w:rsidRDefault="008C650E" w:rsidP="008C650E">
      <w:pPr>
        <w:pStyle w:val="Akapitzlist"/>
        <w:rPr>
          <w:rFonts w:ascii="Arial" w:hAnsi="Arial" w:cs="Arial"/>
          <w:sz w:val="18"/>
          <w:szCs w:val="18"/>
        </w:rPr>
      </w:pPr>
      <w:r w:rsidRPr="008C650E">
        <w:rPr>
          <w:rFonts w:ascii="Arial" w:hAnsi="Arial" w:cs="Arial"/>
          <w:b/>
          <w:bCs/>
          <w:sz w:val="18"/>
          <w:szCs w:val="18"/>
        </w:rPr>
        <w:t>Część I</w:t>
      </w:r>
      <w:r w:rsidRPr="008C650E">
        <w:rPr>
          <w:rFonts w:ascii="Arial" w:hAnsi="Arial" w:cs="Arial"/>
          <w:sz w:val="18"/>
          <w:szCs w:val="18"/>
        </w:rPr>
        <w:t xml:space="preserve"> dotyczy przebudowy drogi gminnej (100762C) ul. Farmerska w Mierzynku</w:t>
      </w:r>
    </w:p>
    <w:p w14:paraId="217606F2" w14:textId="77777777" w:rsidR="008C650E" w:rsidRPr="008C650E" w:rsidRDefault="008C650E" w:rsidP="008C650E">
      <w:pPr>
        <w:pStyle w:val="Akapitzlist"/>
        <w:rPr>
          <w:rFonts w:ascii="Arial" w:hAnsi="Arial" w:cs="Arial"/>
          <w:sz w:val="18"/>
          <w:szCs w:val="18"/>
        </w:rPr>
      </w:pPr>
    </w:p>
    <w:p w14:paraId="2BFB3A91" w14:textId="77777777" w:rsidR="008C650E" w:rsidRDefault="008C650E" w:rsidP="008C650E">
      <w:pPr>
        <w:pStyle w:val="Akapitzlist"/>
        <w:rPr>
          <w:rFonts w:ascii="Arial" w:hAnsi="Arial" w:cs="Arial"/>
          <w:sz w:val="18"/>
          <w:szCs w:val="18"/>
        </w:rPr>
      </w:pPr>
      <w:r w:rsidRPr="008C650E">
        <w:rPr>
          <w:rFonts w:ascii="Arial" w:hAnsi="Arial" w:cs="Arial"/>
          <w:b/>
          <w:bCs/>
          <w:sz w:val="18"/>
          <w:szCs w:val="18"/>
        </w:rPr>
        <w:t xml:space="preserve">Część II </w:t>
      </w:r>
      <w:r w:rsidRPr="008C650E">
        <w:rPr>
          <w:rFonts w:ascii="Arial" w:hAnsi="Arial" w:cs="Arial"/>
          <w:sz w:val="18"/>
          <w:szCs w:val="18"/>
        </w:rPr>
        <w:t>dotyczy przebudowy dróg wewnętrznych w Krobi: ul. Baśniowa, ul. Misia Uszatka, ul. Żwirka i Muchomorka</w:t>
      </w:r>
    </w:p>
    <w:p w14:paraId="24462C61" w14:textId="77777777" w:rsidR="008C650E" w:rsidRPr="008C650E" w:rsidRDefault="008C650E" w:rsidP="008C650E">
      <w:pPr>
        <w:pStyle w:val="Akapitzlist"/>
        <w:rPr>
          <w:rFonts w:ascii="Arial" w:hAnsi="Arial" w:cs="Arial"/>
          <w:sz w:val="18"/>
          <w:szCs w:val="18"/>
        </w:rPr>
      </w:pPr>
    </w:p>
    <w:p w14:paraId="600291E9" w14:textId="77777777" w:rsidR="008C650E" w:rsidRDefault="008C650E" w:rsidP="008C650E">
      <w:pPr>
        <w:pStyle w:val="Akapitzlist"/>
        <w:rPr>
          <w:rFonts w:ascii="Arial" w:hAnsi="Arial" w:cs="Arial"/>
          <w:sz w:val="18"/>
          <w:szCs w:val="18"/>
        </w:rPr>
      </w:pPr>
      <w:r w:rsidRPr="008C650E">
        <w:rPr>
          <w:rFonts w:ascii="Arial" w:hAnsi="Arial" w:cs="Arial"/>
          <w:b/>
          <w:bCs/>
          <w:sz w:val="18"/>
          <w:szCs w:val="18"/>
        </w:rPr>
        <w:t>Część III</w:t>
      </w:r>
      <w:r w:rsidRPr="008C650E">
        <w:rPr>
          <w:rFonts w:ascii="Arial" w:hAnsi="Arial" w:cs="Arial"/>
          <w:sz w:val="18"/>
          <w:szCs w:val="18"/>
        </w:rPr>
        <w:t xml:space="preserve"> dotyczy przebudowy drogi gminnej (100747C) w Gronowie</w:t>
      </w:r>
    </w:p>
    <w:p w14:paraId="1F8633C1" w14:textId="77777777" w:rsidR="008C650E" w:rsidRPr="008C650E" w:rsidRDefault="008C650E" w:rsidP="008C650E">
      <w:pPr>
        <w:pStyle w:val="Akapitzlist"/>
        <w:rPr>
          <w:rFonts w:ascii="Arial" w:hAnsi="Arial" w:cs="Arial"/>
          <w:sz w:val="18"/>
          <w:szCs w:val="18"/>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E960B7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AB476A">
        <w:rPr>
          <w:rFonts w:ascii="Arial" w:eastAsia="Arial" w:hAnsi="Arial" w:cs="Arial"/>
          <w:color w:val="000000"/>
          <w:sz w:val="18"/>
          <w:szCs w:val="18"/>
          <w:lang w:eastAsia="pl-PL" w:bidi="pl-PL"/>
        </w:rPr>
        <w:t>4</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232517">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02D237E1" w14:textId="019D5D7C"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AB476A">
        <w:rPr>
          <w:rFonts w:ascii="Arial" w:eastAsia="Arial" w:hAnsi="Arial" w:cs="Arial"/>
          <w:color w:val="000000"/>
          <w:sz w:val="18"/>
          <w:szCs w:val="18"/>
          <w:lang w:eastAsia="pl-PL" w:bidi="pl-PL"/>
        </w:rPr>
        <w:t>4</w:t>
      </w:r>
      <w:r>
        <w:rPr>
          <w:rFonts w:ascii="Arial" w:eastAsia="Arial" w:hAnsi="Arial" w:cs="Arial"/>
          <w:color w:val="000000"/>
          <w:sz w:val="18"/>
          <w:szCs w:val="18"/>
          <w:lang w:eastAsia="pl-PL" w:bidi="pl-PL"/>
        </w:rPr>
        <w:t xml:space="preserve"> miesięcy od </w:t>
      </w:r>
      <w:r w:rsidR="00232517">
        <w:rPr>
          <w:rFonts w:ascii="Arial" w:eastAsia="Arial" w:hAnsi="Arial" w:cs="Arial"/>
          <w:color w:val="000000"/>
          <w:sz w:val="18"/>
          <w:szCs w:val="18"/>
          <w:lang w:eastAsia="pl-PL" w:bidi="pl-PL"/>
        </w:rPr>
        <w:t xml:space="preserve">dnia </w:t>
      </w:r>
      <w:r>
        <w:rPr>
          <w:rFonts w:ascii="Arial" w:eastAsia="Arial" w:hAnsi="Arial" w:cs="Arial"/>
          <w:color w:val="000000"/>
          <w:sz w:val="18"/>
          <w:szCs w:val="18"/>
          <w:lang w:eastAsia="pl-PL" w:bidi="pl-PL"/>
        </w:rPr>
        <w:t>zawarcia umowy.</w:t>
      </w:r>
    </w:p>
    <w:p w14:paraId="40FE2CCE" w14:textId="1CB05422" w:rsidR="00AB476A" w:rsidRDefault="00AB476A" w:rsidP="00AB476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w:t>
      </w:r>
      <w:r>
        <w:rPr>
          <w:rFonts w:ascii="Arial" w:eastAsia="Arial" w:hAnsi="Arial" w:cs="Arial"/>
          <w:color w:val="000000"/>
          <w:sz w:val="18"/>
          <w:szCs w:val="18"/>
          <w:u w:val="single"/>
          <w:lang w:eastAsia="pl-PL" w:bidi="pl-PL"/>
        </w:rPr>
        <w:t>I</w:t>
      </w:r>
      <w:r w:rsidRPr="00D7582A">
        <w:rPr>
          <w:rFonts w:ascii="Arial" w:eastAsia="Arial" w:hAnsi="Arial" w:cs="Arial"/>
          <w:color w:val="000000"/>
          <w:sz w:val="18"/>
          <w:szCs w:val="18"/>
          <w:u w:val="single"/>
          <w:lang w:eastAsia="pl-PL" w:bidi="pl-PL"/>
        </w:rPr>
        <w:t xml:space="preserve"> części</w:t>
      </w:r>
      <w:r>
        <w:rPr>
          <w:rFonts w:ascii="Arial" w:eastAsia="Arial" w:hAnsi="Arial" w:cs="Arial"/>
          <w:color w:val="000000"/>
          <w:sz w:val="18"/>
          <w:szCs w:val="18"/>
          <w:lang w:eastAsia="pl-PL" w:bidi="pl-PL"/>
        </w:rPr>
        <w:t>): 4 miesięcy od</w:t>
      </w:r>
      <w:r w:rsidR="00232517">
        <w:rPr>
          <w:rFonts w:ascii="Arial" w:eastAsia="Arial" w:hAnsi="Arial" w:cs="Arial"/>
          <w:color w:val="000000"/>
          <w:sz w:val="18"/>
          <w:szCs w:val="18"/>
          <w:lang w:eastAsia="pl-PL" w:bidi="pl-PL"/>
        </w:rPr>
        <w:t xml:space="preserve"> dnia</w:t>
      </w:r>
      <w:r>
        <w:rPr>
          <w:rFonts w:ascii="Arial" w:eastAsia="Arial" w:hAnsi="Arial" w:cs="Arial"/>
          <w:color w:val="000000"/>
          <w:sz w:val="18"/>
          <w:szCs w:val="18"/>
          <w:lang w:eastAsia="pl-PL" w:bidi="pl-PL"/>
        </w:rPr>
        <w:t xml:space="preserve">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7AEB72B2"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w:t>
      </w:r>
      <w:r w:rsidR="0007134C">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w:t>
      </w:r>
      <w:r w:rsidR="0007134C">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77291CB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F13C4">
        <w:rPr>
          <w:rFonts w:ascii="Arial" w:eastAsia="Courier New" w:hAnsi="Arial" w:cs="Arial"/>
          <w:color w:val="000000"/>
          <w:sz w:val="18"/>
          <w:szCs w:val="18"/>
          <w:lang w:eastAsia="pl-PL" w:bidi="pl-PL"/>
        </w:rPr>
        <w:t>150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AF13C4">
        <w:rPr>
          <w:rFonts w:ascii="Arial" w:eastAsia="Courier New" w:hAnsi="Arial" w:cs="Arial"/>
          <w:color w:val="000000"/>
          <w:sz w:val="18"/>
          <w:szCs w:val="18"/>
          <w:lang w:eastAsia="pl-PL" w:bidi="pl-PL"/>
        </w:rPr>
        <w:t>150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49267B86" w14:textId="77F4D787" w:rsidR="00DB2505" w:rsidRPr="00C61E8F" w:rsidRDefault="00DB2505" w:rsidP="00DB2505">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 xml:space="preserve"> ZAMÓWIENIA:</w:t>
      </w:r>
    </w:p>
    <w:p w14:paraId="54E85DA3" w14:textId="77777777" w:rsidR="00DB2505" w:rsidRDefault="00DB2505"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118917F8" w14:textId="0AB5D849" w:rsidR="00AF13C4" w:rsidRDefault="00AF13C4" w:rsidP="00AF13C4">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3100A8">
        <w:rPr>
          <w:rFonts w:ascii="Arial" w:eastAsia="Courier New" w:hAnsi="Arial" w:cs="Arial"/>
          <w:color w:val="000000"/>
          <w:sz w:val="18"/>
          <w:szCs w:val="18"/>
          <w:lang w:eastAsia="pl-PL" w:bidi="pl-PL"/>
        </w:rPr>
        <w:t>8</w:t>
      </w:r>
      <w:r w:rsidR="00B83635">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1E28EE">
        <w:rPr>
          <w:rFonts w:ascii="Arial" w:eastAsia="Courier New" w:hAnsi="Arial" w:cs="Arial"/>
          <w:color w:val="000000"/>
          <w:sz w:val="18"/>
          <w:szCs w:val="18"/>
          <w:lang w:eastAsia="pl-PL" w:bidi="pl-PL"/>
        </w:rPr>
        <w:t>8</w:t>
      </w:r>
      <w:r w:rsidR="00B83635">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0178C779" w14:textId="77777777" w:rsidR="00AF13C4" w:rsidRDefault="00AF13C4"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1AE47342" w14:textId="77777777" w:rsidR="00DB2505" w:rsidRDefault="00DB2505"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0F183A22"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 xml:space="preserve">W przypadku składania przez Wykonawcę oferty na </w:t>
      </w:r>
      <w:r w:rsidR="00D740E2">
        <w:rPr>
          <w:rFonts w:ascii="Arial" w:eastAsia="Arial" w:hAnsi="Arial" w:cs="Arial"/>
          <w:color w:val="000000"/>
          <w:sz w:val="18"/>
          <w:szCs w:val="18"/>
          <w:u w:val="single"/>
          <w:lang w:eastAsia="pl-PL" w:bidi="pl-PL"/>
        </w:rPr>
        <w:t>trzy</w:t>
      </w:r>
      <w:r w:rsidRPr="00C926C7">
        <w:rPr>
          <w:rFonts w:ascii="Arial" w:eastAsia="Arial" w:hAnsi="Arial" w:cs="Arial"/>
          <w:color w:val="000000"/>
          <w:sz w:val="18"/>
          <w:szCs w:val="18"/>
          <w:u w:val="single"/>
          <w:lang w:eastAsia="pl-PL" w:bidi="pl-PL"/>
        </w:rPr>
        <w:t xml:space="preserv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4B22F5">
        <w:rPr>
          <w:rFonts w:ascii="Arial" w:eastAsia="Arial" w:hAnsi="Arial" w:cs="Arial"/>
          <w:color w:val="000000"/>
          <w:sz w:val="18"/>
          <w:szCs w:val="18"/>
          <w:lang w:eastAsia="pl-PL" w:bidi="pl-PL"/>
        </w:rPr>
        <w:t>335</w:t>
      </w:r>
      <w:r w:rsidR="009B6429">
        <w:rPr>
          <w:rFonts w:ascii="Arial" w:eastAsia="Arial" w:hAnsi="Arial" w:cs="Arial"/>
          <w:color w:val="000000"/>
          <w:sz w:val="18"/>
          <w:szCs w:val="18"/>
          <w:lang w:eastAsia="pl-PL" w:bidi="pl-PL"/>
        </w:rPr>
        <w:t xml:space="preserve">.000,00 </w:t>
      </w:r>
      <w:r>
        <w:rPr>
          <w:rFonts w:ascii="Arial" w:eastAsia="Arial" w:hAnsi="Arial" w:cs="Arial"/>
          <w:color w:val="000000"/>
          <w:sz w:val="18"/>
          <w:szCs w:val="18"/>
          <w:lang w:eastAsia="pl-PL" w:bidi="pl-PL"/>
        </w:rPr>
        <w:t xml:space="preserve">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Pr="00D77B25" w:rsidRDefault="00D4644F" w:rsidP="00D4644F">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62F0050A"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 xml:space="preserve">drogi publicznej o wartości zamówienia co najmniej </w:t>
      </w:r>
      <w:r w:rsidR="00411A2C">
        <w:rPr>
          <w:rFonts w:ascii="Arial" w:eastAsia="Courier New" w:hAnsi="Arial" w:cs="Arial"/>
          <w:color w:val="000000"/>
          <w:sz w:val="18"/>
          <w:szCs w:val="18"/>
          <w:lang w:eastAsia="pl-PL"/>
        </w:rPr>
        <w:t>2</w:t>
      </w:r>
      <w:r w:rsidR="00BE2537">
        <w:rPr>
          <w:rFonts w:ascii="Arial" w:eastAsia="Courier New" w:hAnsi="Arial" w:cs="Arial"/>
          <w:color w:val="000000"/>
          <w:sz w:val="18"/>
          <w:szCs w:val="18"/>
          <w:lang w:eastAsia="pl-PL"/>
        </w:rPr>
        <w:t>00.000,00 zł. (</w:t>
      </w:r>
      <w:r w:rsidR="009561FE">
        <w:rPr>
          <w:rFonts w:ascii="Arial" w:eastAsia="Courier New" w:hAnsi="Arial" w:cs="Arial"/>
          <w:color w:val="000000"/>
          <w:sz w:val="18"/>
          <w:szCs w:val="18"/>
          <w:lang w:eastAsia="pl-PL"/>
        </w:rPr>
        <w:t>brutto</w:t>
      </w:r>
      <w:r w:rsidR="00BE2537">
        <w:rPr>
          <w:rFonts w:ascii="Arial" w:eastAsia="Courier New" w:hAnsi="Arial" w:cs="Arial"/>
          <w:color w:val="000000"/>
          <w:sz w:val="18"/>
          <w:szCs w:val="18"/>
          <w:lang w:eastAsia="pl-PL"/>
        </w:rPr>
        <w:t>)</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D77B25" w:rsidRDefault="00D4644F" w:rsidP="00D4644F">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7C8E86DC" w:rsidR="00BE2537" w:rsidRDefault="00BE2537" w:rsidP="00BE2537">
      <w:pPr>
        <w:widowControl w:val="0"/>
        <w:spacing w:after="0" w:line="276" w:lineRule="auto"/>
        <w:ind w:left="1020"/>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publicznej o wartości zamówienia co najmniej </w:t>
      </w:r>
      <w:r w:rsidR="001918BD">
        <w:rPr>
          <w:rFonts w:ascii="Arial" w:eastAsia="Courier New" w:hAnsi="Arial" w:cs="Arial"/>
          <w:color w:val="000000"/>
          <w:sz w:val="18"/>
          <w:szCs w:val="18"/>
          <w:lang w:eastAsia="pl-PL"/>
        </w:rPr>
        <w:t>4</w:t>
      </w:r>
      <w:r>
        <w:rPr>
          <w:rFonts w:ascii="Arial" w:eastAsia="Courier New" w:hAnsi="Arial" w:cs="Arial"/>
          <w:color w:val="000000"/>
          <w:sz w:val="18"/>
          <w:szCs w:val="18"/>
          <w:lang w:eastAsia="pl-PL"/>
        </w:rPr>
        <w:t xml:space="preserve">00.000,00 zł. </w:t>
      </w:r>
      <w:r w:rsidR="008A3442">
        <w:rPr>
          <w:rFonts w:ascii="Arial" w:eastAsia="Courier New" w:hAnsi="Arial" w:cs="Arial"/>
          <w:color w:val="000000"/>
          <w:sz w:val="18"/>
          <w:szCs w:val="18"/>
          <w:lang w:eastAsia="pl-PL"/>
        </w:rPr>
        <w:t>(</w:t>
      </w:r>
      <w:r w:rsidR="009561FE">
        <w:rPr>
          <w:rFonts w:ascii="Arial" w:eastAsia="Courier New" w:hAnsi="Arial" w:cs="Arial"/>
          <w:color w:val="000000"/>
          <w:sz w:val="18"/>
          <w:szCs w:val="18"/>
          <w:lang w:eastAsia="pl-PL"/>
        </w:rPr>
        <w:t>brutto</w:t>
      </w:r>
      <w:r w:rsidR="008A3442">
        <w:rPr>
          <w:rFonts w:ascii="Arial" w:eastAsia="Courier New" w:hAnsi="Arial" w:cs="Arial"/>
          <w:color w:val="000000"/>
          <w:sz w:val="18"/>
          <w:szCs w:val="18"/>
          <w:lang w:eastAsia="pl-PL"/>
        </w:rPr>
        <w:t>)</w:t>
      </w:r>
    </w:p>
    <w:p w14:paraId="19A4CA6B" w14:textId="77777777" w:rsidR="001918BD" w:rsidRDefault="001918BD" w:rsidP="00BE2537">
      <w:pPr>
        <w:widowControl w:val="0"/>
        <w:spacing w:after="0" w:line="276" w:lineRule="auto"/>
        <w:ind w:left="1020"/>
        <w:contextualSpacing/>
        <w:jc w:val="both"/>
        <w:rPr>
          <w:rFonts w:ascii="Arial" w:eastAsia="Courier New" w:hAnsi="Arial" w:cs="Arial"/>
          <w:color w:val="000000"/>
          <w:sz w:val="18"/>
          <w:szCs w:val="18"/>
          <w:lang w:eastAsia="pl-PL"/>
        </w:rPr>
      </w:pPr>
    </w:p>
    <w:p w14:paraId="7ECAB3F2" w14:textId="77777777" w:rsidR="001918BD" w:rsidRPr="00D77B25" w:rsidRDefault="001918BD" w:rsidP="001918BD">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II ZAMÓWIENIA:</w:t>
      </w:r>
    </w:p>
    <w:p w14:paraId="41664B31" w14:textId="77777777" w:rsidR="001918BD" w:rsidRDefault="001918BD" w:rsidP="001918BD">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0C5F6F72" w14:textId="030A0F98" w:rsidR="001918BD" w:rsidRPr="00D4644F" w:rsidRDefault="001918BD" w:rsidP="001918BD">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publicznej o wartości zamówienia co najmniej 200.000,00 zł. </w:t>
      </w:r>
      <w:r w:rsidR="009561FE">
        <w:rPr>
          <w:rFonts w:ascii="Arial" w:eastAsia="Courier New" w:hAnsi="Arial" w:cs="Arial"/>
          <w:color w:val="000000"/>
          <w:sz w:val="18"/>
          <w:szCs w:val="18"/>
          <w:lang w:eastAsia="pl-PL"/>
        </w:rPr>
        <w:t>brutto</w:t>
      </w:r>
      <w:r>
        <w:rPr>
          <w:rFonts w:ascii="Arial" w:eastAsia="Courier New" w:hAnsi="Arial" w:cs="Arial"/>
          <w:color w:val="000000"/>
          <w:sz w:val="18"/>
          <w:szCs w:val="18"/>
          <w:lang w:eastAsia="pl-PL"/>
        </w:rPr>
        <w:t>)</w:t>
      </w:r>
    </w:p>
    <w:p w14:paraId="44431752" w14:textId="77777777" w:rsidR="001918BD" w:rsidRDefault="001918BD" w:rsidP="001918BD">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6FB54F9A"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w:t>
      </w:r>
      <w:r w:rsidR="00015B14">
        <w:rPr>
          <w:rFonts w:ascii="Arial" w:eastAsia="Courier New" w:hAnsi="Arial" w:cs="Arial"/>
          <w:color w:val="000000"/>
          <w:sz w:val="18"/>
          <w:szCs w:val="18"/>
          <w:lang w:eastAsia="pl-PL"/>
        </w:rPr>
        <w:t>trzy</w:t>
      </w:r>
      <w:r>
        <w:rPr>
          <w:rFonts w:ascii="Arial" w:eastAsia="Courier New" w:hAnsi="Arial" w:cs="Arial"/>
          <w:color w:val="000000"/>
          <w:sz w:val="18"/>
          <w:szCs w:val="18"/>
          <w:lang w:eastAsia="pl-PL"/>
        </w:rPr>
        <w:t xml:space="preserve"> części może wykazać wymienione wyżej warunki postawione dla CZĘŚĆI I</w:t>
      </w:r>
      <w:r w:rsidR="005252CF">
        <w:rPr>
          <w:rFonts w:ascii="Arial" w:eastAsia="Courier New" w:hAnsi="Arial" w:cs="Arial"/>
          <w:color w:val="000000"/>
          <w:sz w:val="18"/>
          <w:szCs w:val="18"/>
          <w:lang w:eastAsia="pl-PL"/>
        </w:rPr>
        <w:t>,</w:t>
      </w:r>
      <w:r>
        <w:rPr>
          <w:rFonts w:ascii="Arial" w:eastAsia="Courier New" w:hAnsi="Arial" w:cs="Arial"/>
          <w:color w:val="000000"/>
          <w:sz w:val="18"/>
          <w:szCs w:val="18"/>
          <w:lang w:eastAsia="pl-PL"/>
        </w:rPr>
        <w:t xml:space="preserve"> II </w:t>
      </w:r>
      <w:r w:rsidR="005252CF">
        <w:rPr>
          <w:rFonts w:ascii="Arial" w:eastAsia="Courier New" w:hAnsi="Arial" w:cs="Arial"/>
          <w:color w:val="000000"/>
          <w:sz w:val="18"/>
          <w:szCs w:val="18"/>
          <w:lang w:eastAsia="pl-PL"/>
        </w:rPr>
        <w:t xml:space="preserve">i III </w:t>
      </w:r>
      <w:r>
        <w:rPr>
          <w:rFonts w:ascii="Arial" w:eastAsia="Courier New" w:hAnsi="Arial" w:cs="Arial"/>
          <w:color w:val="000000"/>
          <w:sz w:val="18"/>
          <w:szCs w:val="18"/>
          <w:lang w:eastAsia="pl-PL"/>
        </w:rPr>
        <w:t>zamówienia przedstawiając doświadczenie polegające na wykonaniu jednego zamówienia, o ile zamówienie to spełnia zarówno warunek postawiony dla CZĘŚĆI I jak i warunek postawiony dla CZĘŚCI II</w:t>
      </w:r>
      <w:r w:rsidR="005252CF">
        <w:rPr>
          <w:rFonts w:ascii="Arial" w:eastAsia="Courier New" w:hAnsi="Arial" w:cs="Arial"/>
          <w:color w:val="000000"/>
          <w:sz w:val="18"/>
          <w:szCs w:val="18"/>
          <w:lang w:eastAsia="pl-PL"/>
        </w:rPr>
        <w:t xml:space="preserve"> i CZĘ</w:t>
      </w:r>
      <w:r w:rsidR="00C453D5">
        <w:rPr>
          <w:rFonts w:ascii="Arial" w:eastAsia="Courier New" w:hAnsi="Arial" w:cs="Arial"/>
          <w:color w:val="000000"/>
          <w:sz w:val="18"/>
          <w:szCs w:val="18"/>
          <w:lang w:eastAsia="pl-PL"/>
        </w:rPr>
        <w:t>ŚCI III.</w:t>
      </w:r>
      <w:r>
        <w:rPr>
          <w:rFonts w:ascii="Arial" w:eastAsia="Courier New" w:hAnsi="Arial" w:cs="Arial"/>
          <w:color w:val="000000"/>
          <w:sz w:val="18"/>
          <w:szCs w:val="18"/>
          <w:lang w:eastAsia="pl-PL"/>
        </w:rPr>
        <w:t xml:space="preserve">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7B22878A" w14:textId="77777777" w:rsidR="002C0650" w:rsidRDefault="002C0650" w:rsidP="002C065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6B6AF24" w14:textId="77777777" w:rsidR="002C0650" w:rsidRPr="00D77B25" w:rsidRDefault="002C0650" w:rsidP="002C0650">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 ZAMÓWIENIA:</w:t>
      </w:r>
    </w:p>
    <w:p w14:paraId="7D7B380F" w14:textId="77777777" w:rsidR="002C0650" w:rsidRPr="006E075B" w:rsidRDefault="002C065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7C463D10" w14:textId="60958D71" w:rsidR="00A74313" w:rsidRPr="00A74313" w:rsidRDefault="00D4644F" w:rsidP="00A74313">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r w:rsidR="00A74313">
        <w:rPr>
          <w:rFonts w:ascii="Arial" w:eastAsia="Courier New" w:hAnsi="Arial" w:cs="Arial"/>
          <w:color w:val="000000"/>
          <w:sz w:val="18"/>
          <w:szCs w:val="18"/>
          <w:lang w:eastAsia="pl-PL"/>
        </w:rPr>
        <w:t xml:space="preserve"> oraz</w:t>
      </w:r>
      <w:r w:rsidR="00A74313" w:rsidRPr="00A74313">
        <w:rPr>
          <w:rFonts w:ascii="Arial" w:eastAsia="Courier New" w:hAnsi="Arial" w:cs="Arial"/>
          <w:color w:val="000000"/>
          <w:sz w:val="18"/>
          <w:szCs w:val="18"/>
          <w:lang w:eastAsia="pl-PL"/>
        </w:rPr>
        <w:t xml:space="preserve"> która posiada co najmniej 3-letnie doświadczenie w kierowaniu lub nadzorowaniu robót budowlanych w tej specjalności, </w:t>
      </w:r>
    </w:p>
    <w:p w14:paraId="56AE4DEB" w14:textId="2DA19B4E" w:rsidR="002C0650" w:rsidRDefault="002C0650" w:rsidP="002C0650">
      <w:pPr>
        <w:widowControl w:val="0"/>
        <w:spacing w:after="0" w:line="240" w:lineRule="auto"/>
        <w:ind w:left="1386"/>
        <w:contextualSpacing/>
        <w:jc w:val="both"/>
        <w:rPr>
          <w:rFonts w:ascii="Arial" w:eastAsia="Courier New" w:hAnsi="Arial" w:cs="Arial"/>
          <w:color w:val="000000"/>
          <w:sz w:val="18"/>
          <w:szCs w:val="18"/>
          <w:lang w:eastAsia="pl-PL"/>
        </w:rPr>
      </w:pPr>
    </w:p>
    <w:p w14:paraId="4A102E7B" w14:textId="77777777" w:rsidR="002C0650" w:rsidRPr="00D77B25" w:rsidRDefault="002C0650" w:rsidP="002C0650">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II ZAMÓWIENIA:</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FD157F3" w14:textId="4F2D181D" w:rsidR="001B30CB" w:rsidRPr="00A74313" w:rsidRDefault="001B30CB" w:rsidP="00A74313">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r w:rsidR="00A74313">
        <w:rPr>
          <w:rFonts w:ascii="Arial" w:eastAsia="Courier New" w:hAnsi="Arial" w:cs="Arial"/>
          <w:color w:val="000000"/>
          <w:sz w:val="18"/>
          <w:szCs w:val="18"/>
          <w:lang w:eastAsia="pl-PL"/>
        </w:rPr>
        <w:t xml:space="preserve"> oraz </w:t>
      </w:r>
      <w:r w:rsidR="00A74313" w:rsidRPr="006E075B">
        <w:rPr>
          <w:rFonts w:ascii="Arial" w:eastAsia="Courier New" w:hAnsi="Arial" w:cs="Arial"/>
          <w:color w:val="000000"/>
          <w:sz w:val="18"/>
          <w:szCs w:val="18"/>
          <w:lang w:eastAsia="pl-PL"/>
        </w:rPr>
        <w:t xml:space="preserve">która posiada co najmniej </w:t>
      </w:r>
      <w:r w:rsidR="00A74313">
        <w:rPr>
          <w:rFonts w:ascii="Arial" w:eastAsia="Courier New" w:hAnsi="Arial" w:cs="Arial"/>
          <w:color w:val="000000"/>
          <w:sz w:val="18"/>
          <w:szCs w:val="18"/>
          <w:lang w:eastAsia="pl-PL"/>
        </w:rPr>
        <w:t>3</w:t>
      </w:r>
      <w:r w:rsidR="00A74313"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4E4610FB" w14:textId="77777777" w:rsidR="002C0650" w:rsidRDefault="002C0650"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3CA5D56" w14:textId="77777777" w:rsidR="001B30CB" w:rsidRPr="00D77B25" w:rsidRDefault="001B30CB" w:rsidP="001B30CB">
      <w:pPr>
        <w:widowControl w:val="0"/>
        <w:spacing w:after="0" w:line="276" w:lineRule="auto"/>
        <w:ind w:left="1020"/>
        <w:contextualSpacing/>
        <w:jc w:val="both"/>
        <w:rPr>
          <w:rFonts w:ascii="Arial" w:eastAsia="Courier New" w:hAnsi="Arial" w:cs="Arial"/>
          <w:sz w:val="18"/>
          <w:szCs w:val="18"/>
          <w:u w:val="single"/>
          <w:lang w:eastAsia="pl-PL" w:bidi="pl-PL"/>
        </w:rPr>
      </w:pPr>
      <w:r w:rsidRPr="00D77B25">
        <w:rPr>
          <w:rFonts w:ascii="Arial" w:eastAsia="Courier New" w:hAnsi="Arial" w:cs="Arial"/>
          <w:sz w:val="18"/>
          <w:szCs w:val="18"/>
          <w:u w:val="single"/>
          <w:lang w:eastAsia="pl-PL" w:bidi="pl-PL"/>
        </w:rPr>
        <w:t>DLA CZĘŚĆI II ZAMÓWIENIA:</w:t>
      </w:r>
    </w:p>
    <w:p w14:paraId="1741957A" w14:textId="77777777" w:rsidR="002C0650" w:rsidRDefault="002C0650"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477E7EA" w14:textId="77777777" w:rsidR="00A74313" w:rsidRDefault="001B30CB" w:rsidP="00A74313">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r w:rsidR="00A74313">
        <w:rPr>
          <w:rFonts w:ascii="Arial" w:eastAsia="Courier New" w:hAnsi="Arial" w:cs="Arial"/>
          <w:color w:val="000000"/>
          <w:sz w:val="18"/>
          <w:szCs w:val="18"/>
          <w:lang w:eastAsia="pl-PL"/>
        </w:rPr>
        <w:t xml:space="preserve"> oraz </w:t>
      </w:r>
      <w:r w:rsidR="00A74313" w:rsidRPr="006E075B">
        <w:rPr>
          <w:rFonts w:ascii="Arial" w:eastAsia="Courier New" w:hAnsi="Arial" w:cs="Arial"/>
          <w:color w:val="000000"/>
          <w:sz w:val="18"/>
          <w:szCs w:val="18"/>
          <w:lang w:eastAsia="pl-PL"/>
        </w:rPr>
        <w:t xml:space="preserve">która posiada co najmniej </w:t>
      </w:r>
      <w:r w:rsidR="00A74313">
        <w:rPr>
          <w:rFonts w:ascii="Arial" w:eastAsia="Courier New" w:hAnsi="Arial" w:cs="Arial"/>
          <w:color w:val="000000"/>
          <w:sz w:val="18"/>
          <w:szCs w:val="18"/>
          <w:lang w:eastAsia="pl-PL"/>
        </w:rPr>
        <w:t>3</w:t>
      </w:r>
      <w:r w:rsidR="00A74313"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1EBF8C53" w14:textId="77777777" w:rsidR="0018173A" w:rsidRDefault="0018173A" w:rsidP="0018173A">
      <w:pPr>
        <w:widowControl w:val="0"/>
        <w:spacing w:after="0" w:line="276" w:lineRule="auto"/>
        <w:contextualSpacing/>
        <w:jc w:val="both"/>
        <w:rPr>
          <w:rFonts w:ascii="Arial" w:eastAsia="Courier New" w:hAnsi="Arial" w:cs="Arial"/>
          <w:color w:val="000000"/>
          <w:sz w:val="18"/>
          <w:szCs w:val="18"/>
          <w:lang w:eastAsia="pl-PL"/>
        </w:rPr>
      </w:pPr>
    </w:p>
    <w:p w14:paraId="466126EC" w14:textId="77777777" w:rsidR="0018173A" w:rsidRDefault="0018173A" w:rsidP="0018173A">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bez ograniczeń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3300F26E" w14:textId="77777777" w:rsidR="0018173A" w:rsidRDefault="0018173A" w:rsidP="0018173A">
      <w:pPr>
        <w:widowControl w:val="0"/>
        <w:spacing w:after="0" w:line="276" w:lineRule="auto"/>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0A9950BB"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w:t>
      </w:r>
      <w:r w:rsidR="005005F8">
        <w:rPr>
          <w:rFonts w:ascii="Arial" w:eastAsia="Courier New" w:hAnsi="Arial" w:cs="Arial"/>
          <w:color w:val="000000"/>
          <w:sz w:val="18"/>
          <w:szCs w:val="18"/>
          <w:lang w:eastAsia="pl-PL"/>
        </w:rPr>
        <w:t>wszystkich</w:t>
      </w:r>
      <w:r>
        <w:rPr>
          <w:rFonts w:ascii="Arial" w:eastAsia="Courier New" w:hAnsi="Arial" w:cs="Arial"/>
          <w:color w:val="000000"/>
          <w:sz w:val="18"/>
          <w:szCs w:val="18"/>
          <w:lang w:eastAsia="pl-PL"/>
        </w:rPr>
        <w:t xml:space="preserve">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 xml:space="preserve">Zamawiający, w stosunku do Wykonawców wspólnie ubiegających się o udzielenie zamówienia, w odniesieniu do warunku dotyczącego zdolności technicznej lub zawodowej – dopuszcza łączne spełnianie warunku przez </w:t>
      </w:r>
      <w:r w:rsidRPr="009E2353">
        <w:rPr>
          <w:rFonts w:ascii="Arial" w:eastAsia="Arial" w:hAnsi="Arial" w:cs="Arial"/>
          <w:bCs/>
          <w:sz w:val="18"/>
          <w:szCs w:val="18"/>
        </w:rPr>
        <w:lastRenderedPageBreak/>
        <w:t>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w:t>
      </w:r>
      <w:r w:rsidRPr="006D3F44">
        <w:rPr>
          <w:rFonts w:ascii="Arial" w:eastAsia="Arial" w:hAnsi="Arial" w:cs="Arial"/>
          <w:sz w:val="18"/>
          <w:szCs w:val="18"/>
        </w:rPr>
        <w:lastRenderedPageBreak/>
        <w:t>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0F64CCD2" w14:textId="7F0E22D8" w:rsidR="00CD056F" w:rsidRPr="00510914" w:rsidRDefault="00CD056F" w:rsidP="0089168D">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 xml:space="preserve">Oświadczenie potwierdzające brak podstaw do </w:t>
      </w:r>
      <w:r w:rsidR="00D8115B">
        <w:rPr>
          <w:rFonts w:ascii="Arial" w:eastAsia="Arial" w:hAnsi="Arial" w:cs="Arial"/>
          <w:bCs/>
          <w:sz w:val="18"/>
          <w:szCs w:val="18"/>
        </w:rPr>
        <w:t>wykluczenia</w:t>
      </w:r>
      <w:r>
        <w:rPr>
          <w:rFonts w:ascii="Arial" w:eastAsia="Arial" w:hAnsi="Arial" w:cs="Arial"/>
          <w:bCs/>
          <w:sz w:val="18"/>
          <w:szCs w:val="18"/>
        </w:rPr>
        <w:t xml:space="preserve"> z postępowania składa każdy z </w:t>
      </w:r>
      <w:r w:rsidR="00D8115B">
        <w:rPr>
          <w:rFonts w:ascii="Arial" w:eastAsia="Arial" w:hAnsi="Arial" w:cs="Arial"/>
          <w:bCs/>
          <w:sz w:val="18"/>
          <w:szCs w:val="18"/>
        </w:rPr>
        <w:t>Wykonawców</w:t>
      </w:r>
      <w:r>
        <w:rPr>
          <w:rFonts w:ascii="Arial" w:eastAsia="Arial" w:hAnsi="Arial" w:cs="Arial"/>
          <w:bCs/>
          <w:sz w:val="18"/>
          <w:szCs w:val="18"/>
        </w:rPr>
        <w:t xml:space="preserve"> </w:t>
      </w:r>
      <w:r w:rsidR="00D8115B">
        <w:rPr>
          <w:rFonts w:ascii="Arial" w:eastAsia="Arial" w:hAnsi="Arial" w:cs="Arial"/>
          <w:bCs/>
          <w:sz w:val="18"/>
          <w:szCs w:val="18"/>
        </w:rPr>
        <w:t>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w:t>
      </w:r>
      <w:r w:rsidRPr="00473EC5">
        <w:rPr>
          <w:rFonts w:ascii="Arial" w:eastAsia="Arial" w:hAnsi="Arial" w:cs="Arial"/>
          <w:bCs/>
          <w:sz w:val="18"/>
          <w:szCs w:val="18"/>
        </w:rPr>
        <w:lastRenderedPageBreak/>
        <w:t xml:space="preserve">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5F56FB23" w:rsidR="00473EC5" w:rsidRPr="00082724" w:rsidRDefault="00473EC5" w:rsidP="00082724">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w:t>
      </w:r>
      <w:r w:rsidR="0005632A" w:rsidRPr="00473EC5">
        <w:rPr>
          <w:rFonts w:ascii="Arial" w:eastAsia="Arial" w:hAnsi="Arial" w:cs="Arial"/>
          <w:bCs/>
          <w:sz w:val="18"/>
          <w:szCs w:val="18"/>
        </w:rPr>
        <w:t>powinny być sporządzone zgodnie z tymi wzorami, co do treści oraz opisu kolumn i wierszy</w:t>
      </w:r>
      <w:r w:rsidR="00CB4843">
        <w:rPr>
          <w:rFonts w:ascii="Arial" w:eastAsia="Arial" w:hAnsi="Arial" w:cs="Arial"/>
          <w:bCs/>
          <w:sz w:val="18"/>
          <w:szCs w:val="18"/>
        </w:rPr>
        <w:t>.</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 xml:space="preserve">wyczerpującą wszelkie należności Wykonawcy </w:t>
      </w:r>
      <w:r w:rsidR="00357BB8" w:rsidRPr="00357BB8">
        <w:rPr>
          <w:rFonts w:ascii="Arial" w:eastAsia="Arial" w:hAnsi="Arial" w:cs="Arial"/>
          <w:bCs/>
          <w:sz w:val="18"/>
          <w:szCs w:val="18"/>
        </w:rPr>
        <w:lastRenderedPageBreak/>
        <w:t>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FF2687" w:rsidRDefault="00954A3C" w:rsidP="00954A3C">
      <w:pPr>
        <w:keepNext/>
        <w:keepLines/>
        <w:widowControl w:val="0"/>
        <w:spacing w:after="0" w:line="276" w:lineRule="auto"/>
        <w:ind w:left="284"/>
        <w:outlineLvl w:val="3"/>
        <w:rPr>
          <w:rFonts w:ascii="Arial" w:eastAsia="Arial" w:hAnsi="Arial" w:cs="Arial"/>
          <w:b/>
          <w:bCs/>
          <w:szCs w:val="20"/>
          <w:lang w:eastAsia="pl-PL" w:bidi="pl-PL"/>
        </w:rPr>
      </w:pPr>
    </w:p>
    <w:p w14:paraId="7BF6238D" w14:textId="34E774C6" w:rsidR="00954A3C" w:rsidRPr="00FF2687" w:rsidRDefault="00954A3C" w:rsidP="0089168D">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FF2687">
        <w:rPr>
          <w:rFonts w:ascii="Arial" w:eastAsia="Arial" w:hAnsi="Arial" w:cs="Arial"/>
          <w:bCs/>
          <w:sz w:val="18"/>
          <w:szCs w:val="18"/>
          <w:lang w:eastAsia="pl-PL" w:bidi="pl-PL"/>
        </w:rPr>
        <w:t>Wykonawca będzi</w:t>
      </w:r>
      <w:r w:rsidR="00AA246E" w:rsidRPr="00FF2687">
        <w:rPr>
          <w:rFonts w:ascii="Arial" w:eastAsia="Arial" w:hAnsi="Arial" w:cs="Arial"/>
          <w:bCs/>
          <w:sz w:val="18"/>
          <w:szCs w:val="18"/>
          <w:lang w:eastAsia="pl-PL" w:bidi="pl-PL"/>
        </w:rPr>
        <w:t xml:space="preserve">e związany ofertą przez okres </w:t>
      </w:r>
      <w:r w:rsidR="00FF2687" w:rsidRPr="00FF2687">
        <w:rPr>
          <w:rFonts w:ascii="Arial" w:eastAsia="Arial" w:hAnsi="Arial" w:cs="Arial"/>
          <w:bCs/>
          <w:sz w:val="18"/>
          <w:szCs w:val="18"/>
          <w:lang w:eastAsia="pl-PL" w:bidi="pl-PL"/>
        </w:rPr>
        <w:t>30</w:t>
      </w:r>
      <w:r w:rsidR="00AA246E" w:rsidRPr="00FF2687">
        <w:rPr>
          <w:rFonts w:ascii="Arial" w:eastAsia="Arial" w:hAnsi="Arial" w:cs="Arial"/>
          <w:bCs/>
          <w:sz w:val="18"/>
          <w:szCs w:val="18"/>
          <w:lang w:eastAsia="pl-PL" w:bidi="pl-PL"/>
        </w:rPr>
        <w:t xml:space="preserve"> dni, tj. do dnia </w:t>
      </w:r>
      <w:r w:rsidR="00FF2687" w:rsidRPr="00FF2687">
        <w:rPr>
          <w:rFonts w:ascii="Arial" w:eastAsia="Arial" w:hAnsi="Arial" w:cs="Arial"/>
          <w:bCs/>
          <w:sz w:val="18"/>
          <w:szCs w:val="18"/>
          <w:lang w:eastAsia="pl-PL" w:bidi="pl-PL"/>
        </w:rPr>
        <w:t>10</w:t>
      </w:r>
      <w:r w:rsidR="00AA246E" w:rsidRPr="00FF2687">
        <w:rPr>
          <w:rFonts w:ascii="Arial" w:eastAsia="Arial" w:hAnsi="Arial" w:cs="Arial"/>
          <w:bCs/>
          <w:sz w:val="18"/>
          <w:szCs w:val="18"/>
          <w:lang w:eastAsia="pl-PL" w:bidi="pl-PL"/>
        </w:rPr>
        <w:t>.</w:t>
      </w:r>
      <w:r w:rsidR="00CE203F" w:rsidRPr="00FF2687">
        <w:rPr>
          <w:rFonts w:ascii="Arial" w:eastAsia="Arial" w:hAnsi="Arial" w:cs="Arial"/>
          <w:bCs/>
          <w:sz w:val="18"/>
          <w:szCs w:val="18"/>
          <w:lang w:eastAsia="pl-PL" w:bidi="pl-PL"/>
        </w:rPr>
        <w:t>0</w:t>
      </w:r>
      <w:r w:rsidR="00FF2687" w:rsidRPr="00FF2687">
        <w:rPr>
          <w:rFonts w:ascii="Arial" w:eastAsia="Arial" w:hAnsi="Arial" w:cs="Arial"/>
          <w:bCs/>
          <w:sz w:val="18"/>
          <w:szCs w:val="18"/>
          <w:lang w:eastAsia="pl-PL" w:bidi="pl-PL"/>
        </w:rPr>
        <w:t>7</w:t>
      </w:r>
      <w:r w:rsidR="00A6055B" w:rsidRPr="00FF2687">
        <w:rPr>
          <w:rFonts w:ascii="Arial" w:eastAsia="Arial" w:hAnsi="Arial" w:cs="Arial"/>
          <w:bCs/>
          <w:sz w:val="18"/>
          <w:szCs w:val="18"/>
          <w:lang w:eastAsia="pl-PL" w:bidi="pl-PL"/>
        </w:rPr>
        <w:t>.202</w:t>
      </w:r>
      <w:r w:rsidR="00566437" w:rsidRPr="00FF2687">
        <w:rPr>
          <w:rFonts w:ascii="Arial" w:eastAsia="Arial" w:hAnsi="Arial" w:cs="Arial"/>
          <w:bCs/>
          <w:sz w:val="18"/>
          <w:szCs w:val="18"/>
          <w:lang w:eastAsia="pl-PL" w:bidi="pl-PL"/>
        </w:rPr>
        <w:t>6</w:t>
      </w:r>
      <w:r w:rsidRPr="00FF2687">
        <w:rPr>
          <w:rFonts w:ascii="Arial" w:eastAsia="Arial" w:hAnsi="Arial" w:cs="Arial"/>
          <w:bCs/>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00BC7402"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C34381">
        <w:rPr>
          <w:rFonts w:ascii="Arial" w:eastAsia="Arial" w:hAnsi="Arial" w:cs="Arial"/>
          <w:bCs/>
          <w:sz w:val="18"/>
          <w:szCs w:val="18"/>
          <w:lang w:eastAsia="pl-PL" w:bidi="pl-PL"/>
        </w:rPr>
        <w:t>do dnia</w:t>
      </w:r>
      <w:r w:rsidR="000E1CFF" w:rsidRPr="00C34381">
        <w:rPr>
          <w:rFonts w:ascii="Arial" w:eastAsia="Arial" w:hAnsi="Arial" w:cs="Arial"/>
          <w:bCs/>
          <w:sz w:val="18"/>
          <w:szCs w:val="18"/>
          <w:lang w:eastAsia="pl-PL" w:bidi="pl-PL"/>
        </w:rPr>
        <w:t xml:space="preserve"> </w:t>
      </w:r>
      <w:r w:rsidR="00C34381" w:rsidRPr="00C34381">
        <w:rPr>
          <w:rFonts w:ascii="Arial" w:eastAsia="Arial" w:hAnsi="Arial" w:cs="Arial"/>
          <w:bCs/>
          <w:sz w:val="18"/>
          <w:szCs w:val="18"/>
          <w:lang w:eastAsia="pl-PL" w:bidi="pl-PL"/>
        </w:rPr>
        <w:t>11</w:t>
      </w:r>
      <w:r w:rsidR="00AA246E" w:rsidRPr="00C34381">
        <w:rPr>
          <w:rFonts w:ascii="Arial" w:eastAsia="Arial" w:hAnsi="Arial" w:cs="Arial"/>
          <w:bCs/>
          <w:sz w:val="18"/>
          <w:szCs w:val="18"/>
          <w:lang w:eastAsia="pl-PL" w:bidi="pl-PL"/>
        </w:rPr>
        <w:t>.</w:t>
      </w:r>
      <w:r w:rsidR="00D123B0" w:rsidRPr="00C34381">
        <w:rPr>
          <w:rFonts w:ascii="Arial" w:eastAsia="Arial" w:hAnsi="Arial" w:cs="Arial"/>
          <w:bCs/>
          <w:sz w:val="18"/>
          <w:szCs w:val="18"/>
          <w:lang w:eastAsia="pl-PL" w:bidi="pl-PL"/>
        </w:rPr>
        <w:t>0</w:t>
      </w:r>
      <w:r w:rsidR="00C34381" w:rsidRPr="00C34381">
        <w:rPr>
          <w:rFonts w:ascii="Arial" w:eastAsia="Arial" w:hAnsi="Arial" w:cs="Arial"/>
          <w:bCs/>
          <w:sz w:val="18"/>
          <w:szCs w:val="18"/>
          <w:lang w:eastAsia="pl-PL" w:bidi="pl-PL"/>
        </w:rPr>
        <w:t>6</w:t>
      </w:r>
      <w:r w:rsidR="00E240BD" w:rsidRPr="00C34381">
        <w:rPr>
          <w:rFonts w:ascii="Arial" w:eastAsia="Arial" w:hAnsi="Arial" w:cs="Arial"/>
          <w:bCs/>
          <w:sz w:val="18"/>
          <w:szCs w:val="18"/>
          <w:lang w:eastAsia="pl-PL" w:bidi="pl-PL"/>
        </w:rPr>
        <w:t>.202</w:t>
      </w:r>
      <w:r w:rsidR="00D123B0" w:rsidRPr="00C34381">
        <w:rPr>
          <w:rFonts w:ascii="Arial" w:eastAsia="Arial" w:hAnsi="Arial" w:cs="Arial"/>
          <w:bCs/>
          <w:sz w:val="18"/>
          <w:szCs w:val="18"/>
          <w:lang w:eastAsia="pl-PL" w:bidi="pl-PL"/>
        </w:rPr>
        <w:t>6</w:t>
      </w:r>
      <w:r w:rsidRPr="00C34381">
        <w:rPr>
          <w:rFonts w:ascii="Arial" w:eastAsia="Arial" w:hAnsi="Arial" w:cs="Arial"/>
          <w:bCs/>
          <w:sz w:val="18"/>
          <w:szCs w:val="18"/>
          <w:lang w:eastAsia="pl-PL" w:bidi="pl-PL"/>
        </w:rPr>
        <w:t xml:space="preserve"> r.</w:t>
      </w:r>
      <w:r w:rsidR="00D11C4C" w:rsidRPr="00C34381">
        <w:rPr>
          <w:rFonts w:ascii="Arial" w:eastAsia="Arial" w:hAnsi="Arial" w:cs="Arial"/>
          <w:bCs/>
          <w:sz w:val="18"/>
          <w:szCs w:val="18"/>
          <w:lang w:eastAsia="pl-PL" w:bidi="pl-PL"/>
        </w:rPr>
        <w:t xml:space="preserve"> do godz. 1</w:t>
      </w:r>
      <w:r w:rsidR="00AA246E" w:rsidRPr="00C34381">
        <w:rPr>
          <w:rFonts w:ascii="Arial" w:eastAsia="Arial" w:hAnsi="Arial" w:cs="Arial"/>
          <w:bCs/>
          <w:sz w:val="18"/>
          <w:szCs w:val="18"/>
          <w:lang w:eastAsia="pl-PL" w:bidi="pl-PL"/>
        </w:rPr>
        <w:t>2</w:t>
      </w:r>
      <w:r w:rsidRPr="00C34381">
        <w:rPr>
          <w:rFonts w:ascii="Arial" w:eastAsia="Arial" w:hAnsi="Arial" w:cs="Arial"/>
          <w:bCs/>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D1D3ED7"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w:t>
      </w:r>
      <w:r w:rsidRPr="00C34381">
        <w:rPr>
          <w:rFonts w:ascii="Arial" w:eastAsia="Arial" w:hAnsi="Arial" w:cs="Arial"/>
          <w:bCs/>
          <w:sz w:val="18"/>
          <w:szCs w:val="18"/>
          <w:lang w:eastAsia="pl-PL" w:bidi="pl-PL"/>
        </w:rPr>
        <w:t xml:space="preserve">nastąpi w dniu </w:t>
      </w:r>
      <w:r w:rsidR="00C34381" w:rsidRPr="00C34381">
        <w:rPr>
          <w:rFonts w:ascii="Arial" w:eastAsia="Arial" w:hAnsi="Arial" w:cs="Arial"/>
          <w:bCs/>
          <w:sz w:val="18"/>
          <w:szCs w:val="18"/>
          <w:lang w:eastAsia="pl-PL" w:bidi="pl-PL"/>
        </w:rPr>
        <w:t>11</w:t>
      </w:r>
      <w:r w:rsidR="00AA246E" w:rsidRPr="00C34381">
        <w:rPr>
          <w:rFonts w:ascii="Arial" w:eastAsia="Arial" w:hAnsi="Arial" w:cs="Arial"/>
          <w:bCs/>
          <w:sz w:val="18"/>
          <w:szCs w:val="18"/>
          <w:lang w:eastAsia="pl-PL" w:bidi="pl-PL"/>
        </w:rPr>
        <w:t>.</w:t>
      </w:r>
      <w:r w:rsidR="00D123B0" w:rsidRPr="00C34381">
        <w:rPr>
          <w:rFonts w:ascii="Arial" w:eastAsia="Arial" w:hAnsi="Arial" w:cs="Arial"/>
          <w:bCs/>
          <w:sz w:val="18"/>
          <w:szCs w:val="18"/>
          <w:lang w:eastAsia="pl-PL" w:bidi="pl-PL"/>
        </w:rPr>
        <w:t>0</w:t>
      </w:r>
      <w:r w:rsidR="00C34381" w:rsidRPr="00C34381">
        <w:rPr>
          <w:rFonts w:ascii="Arial" w:eastAsia="Arial" w:hAnsi="Arial" w:cs="Arial"/>
          <w:bCs/>
          <w:sz w:val="18"/>
          <w:szCs w:val="18"/>
          <w:lang w:eastAsia="pl-PL" w:bidi="pl-PL"/>
        </w:rPr>
        <w:t>6</w:t>
      </w:r>
      <w:r w:rsidRPr="00C34381">
        <w:rPr>
          <w:rFonts w:ascii="Arial" w:eastAsia="Arial" w:hAnsi="Arial" w:cs="Arial"/>
          <w:bCs/>
          <w:sz w:val="18"/>
          <w:szCs w:val="18"/>
          <w:lang w:eastAsia="pl-PL" w:bidi="pl-PL"/>
        </w:rPr>
        <w:t>.202</w:t>
      </w:r>
      <w:r w:rsidR="00D123B0" w:rsidRPr="00C34381">
        <w:rPr>
          <w:rFonts w:ascii="Arial" w:eastAsia="Arial" w:hAnsi="Arial" w:cs="Arial"/>
          <w:bCs/>
          <w:sz w:val="18"/>
          <w:szCs w:val="18"/>
          <w:lang w:eastAsia="pl-PL" w:bidi="pl-PL"/>
        </w:rPr>
        <w:t>6</w:t>
      </w:r>
      <w:r w:rsidR="00E57EC0" w:rsidRPr="00C34381">
        <w:rPr>
          <w:rFonts w:ascii="Arial" w:eastAsia="Arial" w:hAnsi="Arial" w:cs="Arial"/>
          <w:bCs/>
          <w:sz w:val="18"/>
          <w:szCs w:val="18"/>
          <w:lang w:eastAsia="pl-PL" w:bidi="pl-PL"/>
        </w:rPr>
        <w:t xml:space="preserve"> </w:t>
      </w:r>
      <w:r w:rsidRPr="00C34381">
        <w:rPr>
          <w:rFonts w:ascii="Arial" w:eastAsia="Arial" w:hAnsi="Arial" w:cs="Arial"/>
          <w:bCs/>
          <w:sz w:val="18"/>
          <w:szCs w:val="18"/>
          <w:lang w:eastAsia="pl-PL" w:bidi="pl-PL"/>
        </w:rPr>
        <w:t>r. o godzinie 1</w:t>
      </w:r>
      <w:r w:rsidR="00AA246E" w:rsidRPr="00C34381">
        <w:rPr>
          <w:rFonts w:ascii="Arial" w:eastAsia="Arial" w:hAnsi="Arial" w:cs="Arial"/>
          <w:bCs/>
          <w:sz w:val="18"/>
          <w:szCs w:val="18"/>
          <w:lang w:eastAsia="pl-PL" w:bidi="pl-PL"/>
        </w:rPr>
        <w:t>3</w:t>
      </w:r>
      <w:r w:rsidR="00C32D7B" w:rsidRPr="00C34381">
        <w:rPr>
          <w:rFonts w:ascii="Arial" w:eastAsia="Arial" w:hAnsi="Arial" w:cs="Arial"/>
          <w:bCs/>
          <w:sz w:val="18"/>
          <w:szCs w:val="18"/>
          <w:lang w:eastAsia="pl-PL" w:bidi="pl-PL"/>
        </w:rPr>
        <w:t>.0</w:t>
      </w:r>
      <w:r w:rsidR="008C0910" w:rsidRPr="00C34381">
        <w:rPr>
          <w:rFonts w:ascii="Arial" w:eastAsia="Arial" w:hAnsi="Arial" w:cs="Arial"/>
          <w:bCs/>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4D1E70AA"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566437">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miesi</w:t>
      </w:r>
      <w:r w:rsidR="00566437">
        <w:rPr>
          <w:rFonts w:ascii="Arial" w:eastAsia="Arial" w:hAnsi="Arial" w:cs="Arial"/>
          <w:b/>
          <w:bCs/>
          <w:color w:val="000000"/>
          <w:sz w:val="18"/>
          <w:szCs w:val="18"/>
          <w:lang w:eastAsia="pl-PL" w:bidi="pl-PL"/>
        </w:rPr>
        <w:t>ące</w:t>
      </w:r>
      <w:r>
        <w:rPr>
          <w:rFonts w:ascii="Arial" w:eastAsia="Arial" w:hAnsi="Arial" w:cs="Arial"/>
          <w:b/>
          <w:bCs/>
          <w:color w:val="000000"/>
          <w:sz w:val="18"/>
          <w:szCs w:val="18"/>
          <w:lang w:eastAsia="pl-PL" w:bidi="pl-PL"/>
        </w:rPr>
        <w:t xml:space="preserve">.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13F987F"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566437">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w:t>
      </w:r>
      <w:r w:rsidRPr="00FC65B0">
        <w:rPr>
          <w:rFonts w:ascii="Arial" w:eastAsia="Arial" w:hAnsi="Arial" w:cs="Arial"/>
          <w:bCs/>
          <w:color w:val="000000"/>
          <w:sz w:val="18"/>
          <w:szCs w:val="18"/>
          <w:lang w:eastAsia="pl-PL" w:bidi="pl-PL"/>
        </w:rPr>
        <w:lastRenderedPageBreak/>
        <w:t xml:space="preserve">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4DF4DB44" w:rsidR="00FC65B0" w:rsidRPr="00FC65B0" w:rsidRDefault="00907B8F"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07B8F">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C151" w14:textId="77777777" w:rsidR="00A17473" w:rsidRDefault="00A17473" w:rsidP="005841E8">
      <w:pPr>
        <w:spacing w:after="0" w:line="240" w:lineRule="auto"/>
      </w:pPr>
      <w:r>
        <w:separator/>
      </w:r>
    </w:p>
  </w:endnote>
  <w:endnote w:type="continuationSeparator" w:id="0">
    <w:p w14:paraId="37ACA72F" w14:textId="77777777" w:rsidR="00A17473" w:rsidRDefault="00A17473"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A17473"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4A41" w14:textId="77777777" w:rsidR="00A17473" w:rsidRDefault="00A17473" w:rsidP="005841E8">
      <w:pPr>
        <w:spacing w:after="0" w:line="240" w:lineRule="auto"/>
      </w:pPr>
      <w:r>
        <w:separator/>
      </w:r>
    </w:p>
  </w:footnote>
  <w:footnote w:type="continuationSeparator" w:id="0">
    <w:p w14:paraId="2241F91C" w14:textId="77777777" w:rsidR="00A17473" w:rsidRDefault="00A17473"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B14"/>
    <w:rsid w:val="00015CF2"/>
    <w:rsid w:val="000162ED"/>
    <w:rsid w:val="00016377"/>
    <w:rsid w:val="00033600"/>
    <w:rsid w:val="0004041A"/>
    <w:rsid w:val="00040516"/>
    <w:rsid w:val="00042BC6"/>
    <w:rsid w:val="0004386C"/>
    <w:rsid w:val="00045DBC"/>
    <w:rsid w:val="00047CEB"/>
    <w:rsid w:val="0005468F"/>
    <w:rsid w:val="0005632A"/>
    <w:rsid w:val="000563A0"/>
    <w:rsid w:val="00067BD0"/>
    <w:rsid w:val="0007134C"/>
    <w:rsid w:val="00082724"/>
    <w:rsid w:val="00086E01"/>
    <w:rsid w:val="000A3D0E"/>
    <w:rsid w:val="000B6646"/>
    <w:rsid w:val="000D280D"/>
    <w:rsid w:val="000D784C"/>
    <w:rsid w:val="000E1CFF"/>
    <w:rsid w:val="000E3AE5"/>
    <w:rsid w:val="000E78E5"/>
    <w:rsid w:val="000F491B"/>
    <w:rsid w:val="001237A6"/>
    <w:rsid w:val="0012396A"/>
    <w:rsid w:val="00126958"/>
    <w:rsid w:val="001307F0"/>
    <w:rsid w:val="00135D5D"/>
    <w:rsid w:val="00140719"/>
    <w:rsid w:val="00145814"/>
    <w:rsid w:val="0015339A"/>
    <w:rsid w:val="001539BB"/>
    <w:rsid w:val="00154B79"/>
    <w:rsid w:val="00156E06"/>
    <w:rsid w:val="0018173A"/>
    <w:rsid w:val="0019123C"/>
    <w:rsid w:val="001918BD"/>
    <w:rsid w:val="001971B6"/>
    <w:rsid w:val="001972FD"/>
    <w:rsid w:val="001A3642"/>
    <w:rsid w:val="001A4B1E"/>
    <w:rsid w:val="001A6233"/>
    <w:rsid w:val="001B305C"/>
    <w:rsid w:val="001B30CB"/>
    <w:rsid w:val="001B3286"/>
    <w:rsid w:val="001C07F7"/>
    <w:rsid w:val="001C5937"/>
    <w:rsid w:val="001D4C09"/>
    <w:rsid w:val="001D69EC"/>
    <w:rsid w:val="001E0CDE"/>
    <w:rsid w:val="001E1E7E"/>
    <w:rsid w:val="001E28EE"/>
    <w:rsid w:val="001E76DC"/>
    <w:rsid w:val="001F01A6"/>
    <w:rsid w:val="001F2F6C"/>
    <w:rsid w:val="00217B63"/>
    <w:rsid w:val="00230FA6"/>
    <w:rsid w:val="00232517"/>
    <w:rsid w:val="00243311"/>
    <w:rsid w:val="00243424"/>
    <w:rsid w:val="00281B0C"/>
    <w:rsid w:val="002A779B"/>
    <w:rsid w:val="002C0650"/>
    <w:rsid w:val="002C2F03"/>
    <w:rsid w:val="002C54E7"/>
    <w:rsid w:val="002D105A"/>
    <w:rsid w:val="002D775F"/>
    <w:rsid w:val="002D7FE3"/>
    <w:rsid w:val="002E037C"/>
    <w:rsid w:val="002F46EE"/>
    <w:rsid w:val="00305915"/>
    <w:rsid w:val="00305F6A"/>
    <w:rsid w:val="003100A8"/>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3E20E5"/>
    <w:rsid w:val="003F6A75"/>
    <w:rsid w:val="00411A2C"/>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2D06"/>
    <w:rsid w:val="004A47A6"/>
    <w:rsid w:val="004B22F5"/>
    <w:rsid w:val="004C27C6"/>
    <w:rsid w:val="004D3EFD"/>
    <w:rsid w:val="004E5FB2"/>
    <w:rsid w:val="005005F8"/>
    <w:rsid w:val="00506B5F"/>
    <w:rsid w:val="00510914"/>
    <w:rsid w:val="00516D54"/>
    <w:rsid w:val="00517D26"/>
    <w:rsid w:val="005252CF"/>
    <w:rsid w:val="00526F2A"/>
    <w:rsid w:val="005429FF"/>
    <w:rsid w:val="0054554E"/>
    <w:rsid w:val="005609FB"/>
    <w:rsid w:val="005635B0"/>
    <w:rsid w:val="0056416B"/>
    <w:rsid w:val="0056502C"/>
    <w:rsid w:val="00565DB3"/>
    <w:rsid w:val="00566437"/>
    <w:rsid w:val="00570148"/>
    <w:rsid w:val="005841E8"/>
    <w:rsid w:val="0059085D"/>
    <w:rsid w:val="005A0347"/>
    <w:rsid w:val="005A0725"/>
    <w:rsid w:val="005A2EBA"/>
    <w:rsid w:val="005A35B0"/>
    <w:rsid w:val="005A7286"/>
    <w:rsid w:val="005B237C"/>
    <w:rsid w:val="005C1DC8"/>
    <w:rsid w:val="005C5758"/>
    <w:rsid w:val="005D06D5"/>
    <w:rsid w:val="005D5135"/>
    <w:rsid w:val="005E1073"/>
    <w:rsid w:val="005E49E6"/>
    <w:rsid w:val="005E61D1"/>
    <w:rsid w:val="005F6037"/>
    <w:rsid w:val="00600119"/>
    <w:rsid w:val="00600731"/>
    <w:rsid w:val="0061636E"/>
    <w:rsid w:val="006250CD"/>
    <w:rsid w:val="0063424C"/>
    <w:rsid w:val="006365A8"/>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1F3D"/>
    <w:rsid w:val="006F71BD"/>
    <w:rsid w:val="006F756C"/>
    <w:rsid w:val="00714DF5"/>
    <w:rsid w:val="00722936"/>
    <w:rsid w:val="00731C0D"/>
    <w:rsid w:val="00734B0F"/>
    <w:rsid w:val="00741DEB"/>
    <w:rsid w:val="00742820"/>
    <w:rsid w:val="00744783"/>
    <w:rsid w:val="00746694"/>
    <w:rsid w:val="00760ADE"/>
    <w:rsid w:val="00761D03"/>
    <w:rsid w:val="0077379D"/>
    <w:rsid w:val="00775B78"/>
    <w:rsid w:val="0077614E"/>
    <w:rsid w:val="00785B60"/>
    <w:rsid w:val="00796D1B"/>
    <w:rsid w:val="007A1EAA"/>
    <w:rsid w:val="007A34C4"/>
    <w:rsid w:val="007B6CFA"/>
    <w:rsid w:val="007D434C"/>
    <w:rsid w:val="007E1732"/>
    <w:rsid w:val="007E1D47"/>
    <w:rsid w:val="007E5B32"/>
    <w:rsid w:val="007E7546"/>
    <w:rsid w:val="007F2C86"/>
    <w:rsid w:val="00810645"/>
    <w:rsid w:val="008176E2"/>
    <w:rsid w:val="00826EA3"/>
    <w:rsid w:val="00842B77"/>
    <w:rsid w:val="008441A6"/>
    <w:rsid w:val="008519AB"/>
    <w:rsid w:val="00871195"/>
    <w:rsid w:val="0089168D"/>
    <w:rsid w:val="00893BD8"/>
    <w:rsid w:val="00895B77"/>
    <w:rsid w:val="008A3442"/>
    <w:rsid w:val="008A6053"/>
    <w:rsid w:val="008B09B8"/>
    <w:rsid w:val="008B0F02"/>
    <w:rsid w:val="008B20A2"/>
    <w:rsid w:val="008C0910"/>
    <w:rsid w:val="008C1E2B"/>
    <w:rsid w:val="008C650E"/>
    <w:rsid w:val="008C70C4"/>
    <w:rsid w:val="008E0499"/>
    <w:rsid w:val="008E5B7B"/>
    <w:rsid w:val="008E689C"/>
    <w:rsid w:val="008F2DE1"/>
    <w:rsid w:val="008F3CE7"/>
    <w:rsid w:val="008F4A20"/>
    <w:rsid w:val="00901074"/>
    <w:rsid w:val="009032C6"/>
    <w:rsid w:val="009038BE"/>
    <w:rsid w:val="0090463B"/>
    <w:rsid w:val="00905E27"/>
    <w:rsid w:val="00907B8F"/>
    <w:rsid w:val="00913DF7"/>
    <w:rsid w:val="0091563B"/>
    <w:rsid w:val="009204C3"/>
    <w:rsid w:val="009242F2"/>
    <w:rsid w:val="00930103"/>
    <w:rsid w:val="0093018E"/>
    <w:rsid w:val="00932D58"/>
    <w:rsid w:val="0093578E"/>
    <w:rsid w:val="00943543"/>
    <w:rsid w:val="00946287"/>
    <w:rsid w:val="00950FF4"/>
    <w:rsid w:val="00954A3C"/>
    <w:rsid w:val="00954C7B"/>
    <w:rsid w:val="00954F3F"/>
    <w:rsid w:val="009561FE"/>
    <w:rsid w:val="009568F1"/>
    <w:rsid w:val="009639DF"/>
    <w:rsid w:val="0096449D"/>
    <w:rsid w:val="00977BBF"/>
    <w:rsid w:val="009807EE"/>
    <w:rsid w:val="0099046B"/>
    <w:rsid w:val="0099139D"/>
    <w:rsid w:val="009949AF"/>
    <w:rsid w:val="009A24DE"/>
    <w:rsid w:val="009A71D7"/>
    <w:rsid w:val="009B5D27"/>
    <w:rsid w:val="009B6429"/>
    <w:rsid w:val="009C77AC"/>
    <w:rsid w:val="009D184C"/>
    <w:rsid w:val="009D65FB"/>
    <w:rsid w:val="009D7F91"/>
    <w:rsid w:val="009E2353"/>
    <w:rsid w:val="009E3153"/>
    <w:rsid w:val="009E3484"/>
    <w:rsid w:val="009E6A42"/>
    <w:rsid w:val="009F0EA9"/>
    <w:rsid w:val="009F6DEB"/>
    <w:rsid w:val="00A0404C"/>
    <w:rsid w:val="00A0550C"/>
    <w:rsid w:val="00A11E11"/>
    <w:rsid w:val="00A13643"/>
    <w:rsid w:val="00A163E0"/>
    <w:rsid w:val="00A17473"/>
    <w:rsid w:val="00A24E8F"/>
    <w:rsid w:val="00A30222"/>
    <w:rsid w:val="00A34335"/>
    <w:rsid w:val="00A574D9"/>
    <w:rsid w:val="00A6055B"/>
    <w:rsid w:val="00A62731"/>
    <w:rsid w:val="00A74313"/>
    <w:rsid w:val="00A75011"/>
    <w:rsid w:val="00A75CD8"/>
    <w:rsid w:val="00A82972"/>
    <w:rsid w:val="00A84C36"/>
    <w:rsid w:val="00A96DF8"/>
    <w:rsid w:val="00AA246E"/>
    <w:rsid w:val="00AA663E"/>
    <w:rsid w:val="00AA7442"/>
    <w:rsid w:val="00AB476A"/>
    <w:rsid w:val="00AC654E"/>
    <w:rsid w:val="00AD2293"/>
    <w:rsid w:val="00AD50BA"/>
    <w:rsid w:val="00AE1D1B"/>
    <w:rsid w:val="00AF00EA"/>
    <w:rsid w:val="00AF13C4"/>
    <w:rsid w:val="00B01111"/>
    <w:rsid w:val="00B05F10"/>
    <w:rsid w:val="00B15267"/>
    <w:rsid w:val="00B23D24"/>
    <w:rsid w:val="00B27408"/>
    <w:rsid w:val="00B3064C"/>
    <w:rsid w:val="00B41768"/>
    <w:rsid w:val="00B46D33"/>
    <w:rsid w:val="00B52FB2"/>
    <w:rsid w:val="00B6397B"/>
    <w:rsid w:val="00B71DCA"/>
    <w:rsid w:val="00B817E8"/>
    <w:rsid w:val="00B83635"/>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BE2537"/>
    <w:rsid w:val="00BF3B66"/>
    <w:rsid w:val="00C02EE9"/>
    <w:rsid w:val="00C0478F"/>
    <w:rsid w:val="00C15DFE"/>
    <w:rsid w:val="00C276EF"/>
    <w:rsid w:val="00C31D45"/>
    <w:rsid w:val="00C31DBE"/>
    <w:rsid w:val="00C32D7B"/>
    <w:rsid w:val="00C34381"/>
    <w:rsid w:val="00C453D5"/>
    <w:rsid w:val="00C535CF"/>
    <w:rsid w:val="00C56DFC"/>
    <w:rsid w:val="00C67C2E"/>
    <w:rsid w:val="00C70FB2"/>
    <w:rsid w:val="00C77D08"/>
    <w:rsid w:val="00C80EA0"/>
    <w:rsid w:val="00CA11B4"/>
    <w:rsid w:val="00CA40B5"/>
    <w:rsid w:val="00CA7F3A"/>
    <w:rsid w:val="00CB2A55"/>
    <w:rsid w:val="00CB4843"/>
    <w:rsid w:val="00CD056F"/>
    <w:rsid w:val="00CD2695"/>
    <w:rsid w:val="00CD5D17"/>
    <w:rsid w:val="00CD6B2B"/>
    <w:rsid w:val="00CE1788"/>
    <w:rsid w:val="00CE203F"/>
    <w:rsid w:val="00CE3492"/>
    <w:rsid w:val="00CF69F2"/>
    <w:rsid w:val="00D071AA"/>
    <w:rsid w:val="00D07D2A"/>
    <w:rsid w:val="00D11C4C"/>
    <w:rsid w:val="00D123B0"/>
    <w:rsid w:val="00D201A5"/>
    <w:rsid w:val="00D21C61"/>
    <w:rsid w:val="00D2491F"/>
    <w:rsid w:val="00D358B8"/>
    <w:rsid w:val="00D414AD"/>
    <w:rsid w:val="00D4644F"/>
    <w:rsid w:val="00D47FCB"/>
    <w:rsid w:val="00D73AC6"/>
    <w:rsid w:val="00D740E2"/>
    <w:rsid w:val="00D74EA9"/>
    <w:rsid w:val="00D75686"/>
    <w:rsid w:val="00D7582A"/>
    <w:rsid w:val="00D77595"/>
    <w:rsid w:val="00D77B25"/>
    <w:rsid w:val="00D8115B"/>
    <w:rsid w:val="00D84B3C"/>
    <w:rsid w:val="00D905D8"/>
    <w:rsid w:val="00D9459C"/>
    <w:rsid w:val="00D974E2"/>
    <w:rsid w:val="00DA4582"/>
    <w:rsid w:val="00DB0C7E"/>
    <w:rsid w:val="00DB2505"/>
    <w:rsid w:val="00DC5552"/>
    <w:rsid w:val="00DC7821"/>
    <w:rsid w:val="00DD004B"/>
    <w:rsid w:val="00DD12A4"/>
    <w:rsid w:val="00DD3AAF"/>
    <w:rsid w:val="00DD4577"/>
    <w:rsid w:val="00DD4DD2"/>
    <w:rsid w:val="00DD4F6C"/>
    <w:rsid w:val="00DE4D1C"/>
    <w:rsid w:val="00DE5CCF"/>
    <w:rsid w:val="00DE6366"/>
    <w:rsid w:val="00E03E65"/>
    <w:rsid w:val="00E06F76"/>
    <w:rsid w:val="00E240BD"/>
    <w:rsid w:val="00E369F2"/>
    <w:rsid w:val="00E51478"/>
    <w:rsid w:val="00E55C2F"/>
    <w:rsid w:val="00E5692E"/>
    <w:rsid w:val="00E57EC0"/>
    <w:rsid w:val="00E6044C"/>
    <w:rsid w:val="00E659D8"/>
    <w:rsid w:val="00E917E3"/>
    <w:rsid w:val="00E9739C"/>
    <w:rsid w:val="00EA25FF"/>
    <w:rsid w:val="00EC7B7F"/>
    <w:rsid w:val="00ED0B3B"/>
    <w:rsid w:val="00ED7809"/>
    <w:rsid w:val="00EE13F8"/>
    <w:rsid w:val="00EE1EC4"/>
    <w:rsid w:val="00EE2BC3"/>
    <w:rsid w:val="00EE7671"/>
    <w:rsid w:val="00EF0781"/>
    <w:rsid w:val="00EF1612"/>
    <w:rsid w:val="00F054EA"/>
    <w:rsid w:val="00F11778"/>
    <w:rsid w:val="00F128E9"/>
    <w:rsid w:val="00F12CDC"/>
    <w:rsid w:val="00F13968"/>
    <w:rsid w:val="00F13972"/>
    <w:rsid w:val="00F22A40"/>
    <w:rsid w:val="00F336D3"/>
    <w:rsid w:val="00F34F06"/>
    <w:rsid w:val="00F3531C"/>
    <w:rsid w:val="00F42DE1"/>
    <w:rsid w:val="00F45F22"/>
    <w:rsid w:val="00F80672"/>
    <w:rsid w:val="00F8783C"/>
    <w:rsid w:val="00F92E0E"/>
    <w:rsid w:val="00F94F02"/>
    <w:rsid w:val="00F96ACA"/>
    <w:rsid w:val="00F97770"/>
    <w:rsid w:val="00FA1781"/>
    <w:rsid w:val="00FA272F"/>
    <w:rsid w:val="00FB6FE6"/>
    <w:rsid w:val="00FC65B0"/>
    <w:rsid w:val="00FD534D"/>
    <w:rsid w:val="00FD65A6"/>
    <w:rsid w:val="00FE3951"/>
    <w:rsid w:val="00FE6417"/>
    <w:rsid w:val="00FF26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9350</Words>
  <Characters>56100</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53</cp:revision>
  <cp:lastPrinted>2024-03-20T11:06:00Z</cp:lastPrinted>
  <dcterms:created xsi:type="dcterms:W3CDTF">2026-05-26T09:10:00Z</dcterms:created>
  <dcterms:modified xsi:type="dcterms:W3CDTF">2026-05-26T10:41:00Z</dcterms:modified>
</cp:coreProperties>
</file>