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605F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</w:t>
      </w:r>
      <w:r w:rsidR="00AA533B">
        <w:rPr>
          <w:rFonts w:ascii="Times New Roman" w:hAnsi="Times New Roman" w:cs="Times New Roman"/>
        </w:rPr>
        <w:t>INW.7013.1</w:t>
      </w:r>
      <w:r w:rsidR="00B6720E">
        <w:rPr>
          <w:rFonts w:ascii="Times New Roman" w:hAnsi="Times New Roman" w:cs="Times New Roman"/>
        </w:rPr>
        <w:t>8.</w:t>
      </w:r>
      <w:r w:rsidR="00151D61">
        <w:rPr>
          <w:rFonts w:ascii="Times New Roman" w:hAnsi="Times New Roman" w:cs="Times New Roman"/>
        </w:rPr>
        <w:t>5</w:t>
      </w:r>
      <w:r w:rsidR="00AA533B">
        <w:rPr>
          <w:rFonts w:ascii="Times New Roman" w:hAnsi="Times New Roman" w:cs="Times New Roman"/>
        </w:rPr>
        <w:t>.2026.AP</w:t>
      </w:r>
    </w:p>
    <w:p w14:paraId="4C640064" w14:textId="7FF2D54E" w:rsidR="0037776B" w:rsidRDefault="00055491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Lubicz Dolny, </w:t>
      </w:r>
      <w:r w:rsidR="00D22BD2">
        <w:rPr>
          <w:rFonts w:ascii="Times New Roman" w:hAnsi="Times New Roman" w:cs="Times New Roman"/>
        </w:rPr>
        <w:t>2</w:t>
      </w:r>
      <w:r w:rsidR="003606C8">
        <w:rPr>
          <w:rFonts w:ascii="Times New Roman" w:hAnsi="Times New Roman" w:cs="Times New Roman"/>
        </w:rPr>
        <w:t>1</w:t>
      </w:r>
      <w:r w:rsidR="00A36C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="00A36C53">
        <w:rPr>
          <w:rFonts w:ascii="Times New Roman" w:hAnsi="Times New Roman" w:cs="Times New Roman"/>
        </w:rPr>
        <w:t>.2026r.</w:t>
      </w:r>
    </w:p>
    <w:p w14:paraId="336FDB1D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535B8C1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58FDC06B" w14:textId="77777777" w:rsidR="0037776B" w:rsidRDefault="0037776B" w:rsidP="0037776B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9CBAFD3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624FB28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3C40EA3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>
        <w:rPr>
          <w:rFonts w:ascii="Times New Roman" w:hAnsi="Times New Roman" w:cs="Times New Roman"/>
          <w:sz w:val="24"/>
          <w:szCs w:val="24"/>
        </w:rPr>
        <w:t xml:space="preserve">0050.5.2026 z dnia 12stycznia 2026 r. Wójta Gminy Lubicz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 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26CA3" w14:textId="77777777" w:rsidR="0037776B" w:rsidRDefault="00055491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491">
        <w:rPr>
          <w:rFonts w:ascii="Times New Roman" w:hAnsi="Times New Roman" w:cs="Times New Roman"/>
          <w:b/>
          <w:sz w:val="24"/>
          <w:szCs w:val="24"/>
        </w:rPr>
        <w:t xml:space="preserve">Opracowanie dokumentacji projektowo-kosztorysowej dla zadania pn.: „Przebudowa dróg gruntowych – ul. </w:t>
      </w:r>
      <w:r w:rsidR="00151D61">
        <w:rPr>
          <w:rFonts w:ascii="Times New Roman" w:hAnsi="Times New Roman" w:cs="Times New Roman"/>
          <w:b/>
          <w:sz w:val="24"/>
          <w:szCs w:val="24"/>
        </w:rPr>
        <w:t>Okrężna w Nowej Wsi</w:t>
      </w:r>
      <w:r w:rsidRPr="00055491">
        <w:rPr>
          <w:rFonts w:ascii="Times New Roman" w:hAnsi="Times New Roman" w:cs="Times New Roman"/>
          <w:b/>
          <w:sz w:val="24"/>
          <w:szCs w:val="24"/>
        </w:rPr>
        <w:t>”</w:t>
      </w:r>
      <w:r w:rsidR="003606C8">
        <w:rPr>
          <w:rFonts w:ascii="Times New Roman" w:hAnsi="Times New Roman" w:cs="Times New Roman"/>
          <w:b/>
          <w:sz w:val="24"/>
          <w:szCs w:val="24"/>
        </w:rPr>
        <w:t>.</w:t>
      </w:r>
    </w:p>
    <w:p w14:paraId="67BE98DB" w14:textId="77777777" w:rsidR="003606C8" w:rsidRDefault="003606C8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AFC20" w14:textId="77777777" w:rsidR="00A36C53" w:rsidRPr="00A36C53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 xml:space="preserve">POSTANOWIENIA OGÓLNE </w:t>
      </w:r>
    </w:p>
    <w:p w14:paraId="58A7270C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11 września 2019 r. Prawo zamówień publicznych. </w:t>
      </w:r>
    </w:p>
    <w:p w14:paraId="1F91E5E2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3B2CBF82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Gmina Lubicz zawiera umowy na podstawie własnych wzorów umów stosowanych w</w:t>
      </w:r>
      <w:r w:rsidR="00981D0C" w:rsidRPr="00E82975">
        <w:rPr>
          <w:rFonts w:ascii="Times New Roman" w:hAnsi="Times New Roman" w:cs="Times New Roman"/>
          <w:sz w:val="24"/>
          <w:szCs w:val="24"/>
        </w:rPr>
        <w:t> </w:t>
      </w:r>
      <w:r w:rsidRPr="00E82975">
        <w:rPr>
          <w:rFonts w:ascii="Times New Roman" w:hAnsi="Times New Roman" w:cs="Times New Roman"/>
          <w:sz w:val="24"/>
          <w:szCs w:val="24"/>
        </w:rPr>
        <w:t xml:space="preserve">Urzędzie Gminy w Lubiczu. </w:t>
      </w:r>
    </w:p>
    <w:p w14:paraId="3EBB9EBD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3EC5A18F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 celu zapewnienia porównywalności wszystkich ofert, Zamawiający zastrzega sobie prawo do skontaktowania się z właściwymi Oferentami w celu uzupełn</w:t>
      </w:r>
      <w:r w:rsidR="00E82975">
        <w:rPr>
          <w:rFonts w:ascii="Times New Roman" w:hAnsi="Times New Roman" w:cs="Times New Roman"/>
          <w:sz w:val="24"/>
          <w:szCs w:val="24"/>
        </w:rPr>
        <w:t>ienia lub doprecyzowania ofert.</w:t>
      </w:r>
    </w:p>
    <w:p w14:paraId="3ED3D02E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oczekuje zaoferowania realizacji przedmiotu zamówienia zgodnego </w:t>
      </w:r>
      <w:r w:rsidR="00981D0C" w:rsidRPr="00E82975">
        <w:rPr>
          <w:rFonts w:ascii="Times New Roman" w:hAnsi="Times New Roman" w:cs="Times New Roman"/>
          <w:sz w:val="24"/>
          <w:szCs w:val="24"/>
        </w:rPr>
        <w:t>z </w:t>
      </w:r>
      <w:r w:rsidRPr="00E82975">
        <w:rPr>
          <w:rFonts w:ascii="Times New Roman" w:hAnsi="Times New Roman" w:cs="Times New Roman"/>
          <w:sz w:val="24"/>
          <w:szCs w:val="24"/>
        </w:rPr>
        <w:t xml:space="preserve">parametrami określonymi w opisie przedmiotu zamówienia. </w:t>
      </w:r>
    </w:p>
    <w:p w14:paraId="5EE63765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Wykonawca zobowiązany będzie zrealizować przedmiot zamówienia w terminie do dnia</w:t>
      </w:r>
      <w:r w:rsidR="00A36C53">
        <w:rPr>
          <w:rFonts w:ascii="Times New Roman" w:hAnsi="Times New Roman" w:cs="Times New Roman"/>
          <w:sz w:val="24"/>
          <w:szCs w:val="24"/>
        </w:rPr>
        <w:t>:</w:t>
      </w:r>
      <w:r w:rsidRPr="00E82975">
        <w:rPr>
          <w:rFonts w:ascii="Times New Roman" w:hAnsi="Times New Roman" w:cs="Times New Roman"/>
          <w:sz w:val="24"/>
          <w:szCs w:val="24"/>
        </w:rPr>
        <w:t xml:space="preserve"> zgodnie ze wzorem umowy </w:t>
      </w:r>
      <w:r w:rsidRPr="00A36C53"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A36C53">
        <w:rPr>
          <w:rFonts w:ascii="Times New Roman" w:hAnsi="Times New Roman" w:cs="Times New Roman"/>
          <w:b/>
          <w:sz w:val="24"/>
          <w:szCs w:val="24"/>
        </w:rPr>
        <w:t>3</w:t>
      </w:r>
      <w:r w:rsidRPr="00A36C53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A36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810DB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Ewentualne zmiany przedmiotu zamówienia muszą być uzgodnione z Zamawiającym.</w:t>
      </w:r>
    </w:p>
    <w:p w14:paraId="21DB825E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Zamawiający zastrzega sobie prawo do rezygnacji z realizacji części zamówienia lub dokonania zamiany ilościowej w stosunku do pierwotnej ilości, określone</w:t>
      </w:r>
      <w:r w:rsidR="00E82975">
        <w:rPr>
          <w:rFonts w:ascii="Times New Roman" w:hAnsi="Times New Roman" w:cs="Times New Roman"/>
          <w:sz w:val="24"/>
          <w:szCs w:val="24"/>
        </w:rPr>
        <w:t>j w zapytaniu lub/i formularzu.</w:t>
      </w:r>
    </w:p>
    <w:p w14:paraId="7D251DB2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13F135CB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3 dniowym wyprzedzeniem. </w:t>
      </w:r>
    </w:p>
    <w:p w14:paraId="27A9779A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2B5E1408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Okres związania ofertą – 30 dni od </w:t>
      </w:r>
      <w:r w:rsidR="00E82975">
        <w:rPr>
          <w:rFonts w:ascii="Times New Roman" w:hAnsi="Times New Roman" w:cs="Times New Roman"/>
          <w:sz w:val="24"/>
          <w:szCs w:val="24"/>
        </w:rPr>
        <w:t>upływu terminu złożenia oferty.</w:t>
      </w:r>
    </w:p>
    <w:p w14:paraId="53333C84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lastRenderedPageBreak/>
        <w:t xml:space="preserve">Oferty przysłane po terminie nie będą brane pod uwagę. </w:t>
      </w:r>
    </w:p>
    <w:p w14:paraId="6FA563F9" w14:textId="77777777" w:rsidR="0037776B" w:rsidRP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 najkorzystniejszą zostanie uznana oferta spełniająca wymogi stawiane przez Zamawiającego oraz zawierająca najkorzystniejszy stosunek kosztu </w:t>
      </w:r>
      <w:r w:rsidRPr="00A36C53">
        <w:rPr>
          <w:rFonts w:ascii="Times New Roman" w:hAnsi="Times New Roman" w:cs="Times New Roman"/>
          <w:b/>
          <w:sz w:val="24"/>
          <w:szCs w:val="24"/>
        </w:rPr>
        <w:t>(ceny).</w:t>
      </w:r>
    </w:p>
    <w:p w14:paraId="36F9475C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370A9" w14:textId="77777777" w:rsidR="0037776B" w:rsidRPr="00055491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5491">
        <w:rPr>
          <w:rFonts w:ascii="Times New Roman" w:hAnsi="Times New Roman" w:cs="Times New Roman"/>
          <w:b/>
          <w:bCs/>
          <w:sz w:val="26"/>
          <w:szCs w:val="26"/>
        </w:rPr>
        <w:t>OPIS PRZEDMIOTU ZAMÓWIENIA</w:t>
      </w:r>
      <w:r w:rsidRPr="000554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475CDE0" w14:textId="77777777" w:rsidR="000125AB" w:rsidRPr="003606C8" w:rsidRDefault="0037776B" w:rsidP="00377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C8">
        <w:rPr>
          <w:rFonts w:ascii="Times New Roman" w:hAnsi="Times New Roman" w:cs="Times New Roman"/>
          <w:sz w:val="24"/>
          <w:szCs w:val="24"/>
        </w:rPr>
        <w:t xml:space="preserve">Przedmiotem zamówienia </w:t>
      </w:r>
    </w:p>
    <w:p w14:paraId="0667D2FC" w14:textId="77777777" w:rsidR="000125AB" w:rsidRPr="003606C8" w:rsidRDefault="00055491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C8">
        <w:rPr>
          <w:rFonts w:ascii="Times New Roman" w:hAnsi="Times New Roman" w:cs="Times New Roman"/>
          <w:sz w:val="24"/>
          <w:szCs w:val="24"/>
        </w:rPr>
        <w:t xml:space="preserve">Przedmiotem zamówienia jest opracowanie kompleksowej dokumentacji projektowo-kosztorysowej dla zadania pn.: </w:t>
      </w:r>
      <w:r w:rsidRPr="003606C8">
        <w:rPr>
          <w:rFonts w:ascii="Times New Roman" w:hAnsi="Times New Roman" w:cs="Times New Roman"/>
          <w:b/>
          <w:sz w:val="24"/>
          <w:szCs w:val="24"/>
        </w:rPr>
        <w:t xml:space="preserve">„Przebudowa dróg gruntowych – ul. </w:t>
      </w:r>
      <w:r w:rsidR="00151D61">
        <w:rPr>
          <w:rFonts w:ascii="Times New Roman" w:hAnsi="Times New Roman" w:cs="Times New Roman"/>
          <w:b/>
          <w:sz w:val="24"/>
          <w:szCs w:val="24"/>
        </w:rPr>
        <w:t xml:space="preserve">Okrężna </w:t>
      </w:r>
      <w:r w:rsidR="003606C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51D61">
        <w:rPr>
          <w:rFonts w:ascii="Times New Roman" w:hAnsi="Times New Roman" w:cs="Times New Roman"/>
          <w:b/>
          <w:sz w:val="24"/>
          <w:szCs w:val="24"/>
        </w:rPr>
        <w:t>Nowej Wsi</w:t>
      </w:r>
      <w:r w:rsidRPr="003606C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3606C8">
        <w:rPr>
          <w:rFonts w:ascii="Times New Roman" w:hAnsi="Times New Roman" w:cs="Times New Roman"/>
          <w:sz w:val="24"/>
          <w:szCs w:val="24"/>
        </w:rPr>
        <w:t>w celu uzyskania potrzebnych decyzji administracyjnych. Wraz z tymi decyzjami oraz ze wszystkimi niezbędnymi opracowaniami, materiałami, uzgodnieniami i czynnościami koniecznymi do wykonania tej dokumentacji i przygotowania zadania.</w:t>
      </w:r>
    </w:p>
    <w:p w14:paraId="5815C165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realizacji </w:t>
      </w:r>
    </w:p>
    <w:p w14:paraId="55A93434" w14:textId="77777777" w:rsid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Zgodnie ze wzorem umowy 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0125AB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0125AB">
        <w:rPr>
          <w:rFonts w:ascii="Times New Roman" w:hAnsi="Times New Roman" w:cs="Times New Roman"/>
          <w:sz w:val="24"/>
          <w:szCs w:val="24"/>
        </w:rPr>
        <w:t>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49A09" w14:textId="77777777" w:rsidR="000125AB" w:rsidRDefault="000125A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realizacji: nie dotyczy</w:t>
      </w:r>
    </w:p>
    <w:p w14:paraId="7DD641BA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Opis warunków udziału w postępowaniu oraz wymagane dokumenty/dowody </w:t>
      </w:r>
    </w:p>
    <w:p w14:paraId="1FA48372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dysponują co najmniej </w:t>
      </w:r>
      <w:r w:rsidRPr="00A36C53">
        <w:rPr>
          <w:rFonts w:ascii="Times New Roman" w:hAnsi="Times New Roman" w:cs="Times New Roman"/>
          <w:b/>
          <w:sz w:val="24"/>
          <w:szCs w:val="24"/>
        </w:rPr>
        <w:t>osobą/osobami projektanta posiadającą odpowie</w:t>
      </w:r>
      <w:r w:rsidR="00B15ADE">
        <w:rPr>
          <w:rFonts w:ascii="Times New Roman" w:hAnsi="Times New Roman" w:cs="Times New Roman"/>
          <w:b/>
          <w:sz w:val="24"/>
          <w:szCs w:val="24"/>
        </w:rPr>
        <w:t>dnie uprawnienia przewidziane w </w:t>
      </w:r>
      <w:r w:rsidRPr="00A36C53">
        <w:rPr>
          <w:rFonts w:ascii="Times New Roman" w:hAnsi="Times New Roman" w:cs="Times New Roman"/>
          <w:b/>
          <w:sz w:val="24"/>
          <w:szCs w:val="24"/>
        </w:rPr>
        <w:t>prawie budowlanym w zakresie niezbędnym do pełnienia funkcji projektanta dla ww.</w:t>
      </w:r>
      <w:r w:rsidR="00B15ADE">
        <w:rPr>
          <w:rFonts w:ascii="Times New Roman" w:hAnsi="Times New Roman" w:cs="Times New Roman"/>
          <w:b/>
          <w:sz w:val="24"/>
          <w:szCs w:val="24"/>
        </w:rPr>
        <w:t> </w:t>
      </w:r>
      <w:r w:rsidRPr="00A36C53">
        <w:rPr>
          <w:rFonts w:ascii="Times New Roman" w:hAnsi="Times New Roman" w:cs="Times New Roman"/>
          <w:b/>
          <w:sz w:val="24"/>
          <w:szCs w:val="24"/>
        </w:rPr>
        <w:t>zadania bez ograniczeń oraz są członkami Izby Inżynierów Budownictwa i posiadają wymagane ubezpieczenie od odpowiedzialności cywilnej.</w:t>
      </w:r>
    </w:p>
    <w:p w14:paraId="05535E18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A4D829A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 postępowania o udzielenie zamówienia publicznego </w:t>
      </w:r>
      <w:r w:rsidRPr="00A36C53">
        <w:rPr>
          <w:rFonts w:ascii="Times New Roman" w:hAnsi="Times New Roman" w:cs="Times New Roman"/>
          <w:b/>
          <w:sz w:val="24"/>
          <w:szCs w:val="24"/>
        </w:rPr>
        <w:t>wyklucza się Wykonawców</w:t>
      </w:r>
      <w:r w:rsidRPr="000125AB">
        <w:rPr>
          <w:rFonts w:ascii="Times New Roman" w:hAnsi="Times New Roman" w:cs="Times New Roman"/>
          <w:sz w:val="24"/>
          <w:szCs w:val="24"/>
        </w:rPr>
        <w:t>,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stosunku do których zachodzi którakolwiek z okoliczności wskazanych w art. 7 ust. 1 ustawy z dnia 13 kwietnia 2022r. o szczególnych rozwiązaniach w zakresie przeciwdziałania wspieraniu agresji na Ukrainę oraz służących ochronie bezpieczeństwa narodowego (tj. Dz. U. 2024 poz. 507), dalej jako „ustawa”. Zgodnie z treścią</w:t>
      </w:r>
      <w:r w:rsidR="00B15ADE">
        <w:rPr>
          <w:rFonts w:ascii="Times New Roman" w:hAnsi="Times New Roman" w:cs="Times New Roman"/>
          <w:sz w:val="24"/>
          <w:szCs w:val="24"/>
        </w:rPr>
        <w:t xml:space="preserve"> ww. przepisu, z postępowania o </w:t>
      </w:r>
      <w:r w:rsidRPr="000125AB">
        <w:rPr>
          <w:rFonts w:ascii="Times New Roman" w:hAnsi="Times New Roman" w:cs="Times New Roman"/>
          <w:sz w:val="24"/>
          <w:szCs w:val="24"/>
        </w:rPr>
        <w:t xml:space="preserve">udzielenie zamówienia publicznego lub konkursu prowadzonego na podstawie ustawy </w:t>
      </w:r>
      <w:proofErr w:type="spellStart"/>
      <w:r w:rsidRPr="000125A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125AB">
        <w:rPr>
          <w:rFonts w:ascii="Times New Roman" w:hAnsi="Times New Roman" w:cs="Times New Roman"/>
          <w:sz w:val="24"/>
          <w:szCs w:val="24"/>
        </w:rPr>
        <w:t xml:space="preserve"> wyklucza się:</w:t>
      </w:r>
    </w:p>
    <w:p w14:paraId="3A983D84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a)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 wymienionego w wykazach określonych w rozporządzeniu 765/2006 i rozporządzeniu 269/2014 albo wpisanego na listę na podstawie decyzji w sprawie wpisu na listę rozstrzyg</w:t>
      </w:r>
      <w:r w:rsidR="00B15ADE">
        <w:rPr>
          <w:rFonts w:ascii="Times New Roman" w:hAnsi="Times New Roman" w:cs="Times New Roman"/>
          <w:sz w:val="24"/>
          <w:szCs w:val="24"/>
        </w:rPr>
        <w:t>ającej o zastosowaniu środka, o </w:t>
      </w:r>
      <w:r w:rsidRPr="000125AB">
        <w:rPr>
          <w:rFonts w:ascii="Times New Roman" w:hAnsi="Times New Roman" w:cs="Times New Roman"/>
          <w:sz w:val="24"/>
          <w:szCs w:val="24"/>
        </w:rPr>
        <w:t>którym mowa w art. 1 pkt 3 ustawy;</w:t>
      </w:r>
    </w:p>
    <w:p w14:paraId="7D7CB62F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b)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beneficjentem rzeczywistym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ustawy z dnia 1 marca 2018 r. o przeciwdziałaniu praniu pieniędzy oraz finansowaniu terroryzmu (tj.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6622FC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c)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jednostką dominującą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 xml:space="preserve">rozumieniu art. 3 ust. 1 pkt 37 ustawy z dnia 29 września 1994 r. o rachunkowości </w:t>
      </w:r>
      <w:r w:rsidRPr="000125AB">
        <w:rPr>
          <w:rFonts w:ascii="Times New Roman" w:hAnsi="Times New Roman" w:cs="Times New Roman"/>
          <w:sz w:val="24"/>
          <w:szCs w:val="24"/>
        </w:rPr>
        <w:lastRenderedPageBreak/>
        <w:t>(Dz. U. z 2023 r. poz. 120, 295,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zastosowaniu środka, o którym mowa w art. 1 pkt 3 ustawy.</w:t>
      </w:r>
    </w:p>
    <w:p w14:paraId="4D58E567" w14:textId="77777777" w:rsid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Wykluczenie następuje na okres trwania okoliczności określonych powyżej.</w:t>
      </w:r>
    </w:p>
    <w:p w14:paraId="666581AC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Zamawiający dokona wyboru wykonawcy na p</w:t>
      </w:r>
      <w:r w:rsidR="00E82975">
        <w:rPr>
          <w:rFonts w:ascii="Times New Roman" w:hAnsi="Times New Roman" w:cs="Times New Roman"/>
          <w:sz w:val="24"/>
          <w:szCs w:val="24"/>
        </w:rPr>
        <w:t>odstawie przedstawionej oferty.</w:t>
      </w:r>
    </w:p>
    <w:p w14:paraId="5F2C9AD8" w14:textId="77777777" w:rsidR="000125AB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Wykonawca z najkorzystniejszą ofertą zostanie powiadomion</w:t>
      </w:r>
      <w:r w:rsidR="00E82975">
        <w:rPr>
          <w:rFonts w:ascii="Times New Roman" w:hAnsi="Times New Roman" w:cs="Times New Roman"/>
          <w:sz w:val="24"/>
          <w:szCs w:val="24"/>
        </w:rPr>
        <w:t xml:space="preserve">y telefonicznie o jego wyborze. </w:t>
      </w:r>
      <w:r w:rsidRPr="000125AB">
        <w:rPr>
          <w:rFonts w:ascii="Times New Roman" w:hAnsi="Times New Roman" w:cs="Times New Roman"/>
          <w:sz w:val="24"/>
          <w:szCs w:val="24"/>
        </w:rPr>
        <w:t xml:space="preserve">Kryterium oceny oferty: </w:t>
      </w:r>
      <w:r w:rsidR="00E82975" w:rsidRPr="00E82975">
        <w:rPr>
          <w:rFonts w:ascii="Times New Roman" w:hAnsi="Times New Roman" w:cs="Times New Roman"/>
          <w:b/>
          <w:sz w:val="24"/>
          <w:szCs w:val="24"/>
        </w:rPr>
        <w:t>cena</w:t>
      </w:r>
    </w:p>
    <w:p w14:paraId="4D3D37DF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409532F7" w14:textId="77777777" w:rsidR="000125AB" w:rsidRPr="00A36C53" w:rsidRDefault="00055491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Anna Przewięźlikowska</w:t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ab/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ab/>
      </w:r>
      <w:r w:rsidR="0037776B" w:rsidRPr="00A36C53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sz w:val="24"/>
          <w:szCs w:val="24"/>
        </w:rPr>
        <w:t>a.przewiezlikowska</w:t>
      </w:r>
      <w:r w:rsidR="003617D8"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ascii="Times New Roman" w:hAnsi="Times New Roman" w:cs="Times New Roman"/>
          <w:b/>
          <w:sz w:val="24"/>
          <w:szCs w:val="24"/>
        </w:rPr>
        <w:t>lubicz.pl</w:t>
      </w:r>
    </w:p>
    <w:p w14:paraId="36D0F61D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Sposób przygotowania oferty. </w:t>
      </w:r>
    </w:p>
    <w:p w14:paraId="097E7BD9" w14:textId="1A59D1CA" w:rsidR="00E82975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składania ofert upływa w dniu </w:t>
      </w:r>
      <w:r w:rsidR="00D22BD2">
        <w:rPr>
          <w:rFonts w:ascii="Times New Roman" w:hAnsi="Times New Roman" w:cs="Times New Roman"/>
          <w:b/>
          <w:sz w:val="24"/>
          <w:szCs w:val="24"/>
        </w:rPr>
        <w:t>30.03.2026 r.</w:t>
      </w:r>
      <w:r w:rsidRPr="006C6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o godz.</w:t>
      </w:r>
      <w:r w:rsidR="00E82975">
        <w:rPr>
          <w:rFonts w:ascii="Times New Roman" w:hAnsi="Times New Roman" w:cs="Times New Roman"/>
          <w:sz w:val="24"/>
          <w:szCs w:val="24"/>
        </w:rPr>
        <w:t xml:space="preserve"> </w:t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5461E7FB" w14:textId="77777777" w:rsidR="003606C8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Ofertę wg wzoru podanego w załączen</w:t>
      </w:r>
      <w:r w:rsidR="00E82975">
        <w:rPr>
          <w:rFonts w:ascii="Times New Roman" w:hAnsi="Times New Roman" w:cs="Times New Roman"/>
          <w:sz w:val="24"/>
          <w:szCs w:val="24"/>
        </w:rPr>
        <w:t xml:space="preserve">iu należy składać drogą mailową </w:t>
      </w:r>
      <w:r w:rsidRPr="000125AB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055491" w:rsidRPr="00055491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dla zadania pn.: „Przebudowa dróg gruntowych – ul. </w:t>
      </w:r>
      <w:r w:rsidR="00151D61">
        <w:rPr>
          <w:rFonts w:ascii="Times New Roman" w:hAnsi="Times New Roman" w:cs="Times New Roman"/>
          <w:b/>
          <w:sz w:val="24"/>
          <w:szCs w:val="24"/>
        </w:rPr>
        <w:t>Okrężnej w Nowej Wsi</w:t>
      </w:r>
      <w:r w:rsidR="00055491" w:rsidRPr="00055491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4B0D7235" w14:textId="77777777" w:rsidR="00E82975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91">
        <w:rPr>
          <w:rFonts w:ascii="Times New Roman" w:hAnsi="Times New Roman" w:cs="Times New Roman"/>
          <w:b/>
          <w:sz w:val="24"/>
          <w:szCs w:val="24"/>
        </w:rPr>
        <w:t>na adres e-mail:</w:t>
      </w:r>
      <w:r w:rsidRPr="000125AB">
        <w:rPr>
          <w:rFonts w:ascii="Times New Roman" w:hAnsi="Times New Roman" w:cs="Times New Roman"/>
          <w:sz w:val="24"/>
          <w:szCs w:val="24"/>
        </w:rPr>
        <w:t xml:space="preserve"> </w:t>
      </w:r>
      <w:r w:rsidR="00055491">
        <w:rPr>
          <w:rFonts w:ascii="Times New Roman" w:hAnsi="Times New Roman" w:cs="Times New Roman"/>
          <w:b/>
          <w:sz w:val="24"/>
          <w:szCs w:val="24"/>
        </w:rPr>
        <w:t>a.przewiezlikowska@lubicz.</w:t>
      </w:r>
      <w:r w:rsidR="003617D8">
        <w:rPr>
          <w:rFonts w:ascii="Times New Roman" w:hAnsi="Times New Roman" w:cs="Times New Roman"/>
          <w:b/>
          <w:sz w:val="24"/>
          <w:szCs w:val="24"/>
        </w:rPr>
        <w:t>pl</w:t>
      </w:r>
    </w:p>
    <w:p w14:paraId="5DE335EA" w14:textId="77777777" w:rsidR="00A36C53" w:rsidRDefault="00E82975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776B" w:rsidRPr="000125AB">
        <w:rPr>
          <w:rFonts w:ascii="Times New Roman" w:hAnsi="Times New Roman" w:cs="Times New Roman"/>
          <w:sz w:val="24"/>
          <w:szCs w:val="24"/>
        </w:rPr>
        <w:t>ferta musi zawierać</w:t>
      </w:r>
      <w:r w:rsidR="00A36C53">
        <w:rPr>
          <w:rFonts w:ascii="Times New Roman" w:hAnsi="Times New Roman" w:cs="Times New Roman"/>
          <w:sz w:val="24"/>
          <w:szCs w:val="24"/>
        </w:rPr>
        <w:t>:</w:t>
      </w:r>
    </w:p>
    <w:p w14:paraId="709849F7" w14:textId="77777777" w:rsidR="00A36C53" w:rsidRPr="00A36C53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wypełniony formularz ofertowy (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zapytania)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w języku polskim</w:t>
      </w:r>
    </w:p>
    <w:p w14:paraId="1D5A8184" w14:textId="77777777" w:rsidR="0037776B" w:rsidRPr="000125AB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kopię uprawnień budowlanych osoby mającej sprawować funkcję projektanta oraz aktualne zaświadczenie o przynależności do Izby Inżynierów Budownictwa.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7774D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9059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69C31" w14:textId="77777777" w:rsidR="0037776B" w:rsidRDefault="0037776B" w:rsidP="0037776B"/>
    <w:p w14:paraId="7182F949" w14:textId="77777777" w:rsidR="0037776B" w:rsidRDefault="0037776B" w:rsidP="0037776B"/>
    <w:p w14:paraId="48A25E87" w14:textId="77777777" w:rsidR="00826160" w:rsidRDefault="00826160" w:rsidP="0037776B"/>
    <w:p w14:paraId="1811485F" w14:textId="77777777" w:rsidR="00826160" w:rsidRDefault="00826160" w:rsidP="0037776B"/>
    <w:p w14:paraId="6A122A7E" w14:textId="77777777" w:rsidR="00B15ADE" w:rsidRDefault="00B15ADE" w:rsidP="0037776B"/>
    <w:p w14:paraId="55F516A3" w14:textId="77777777" w:rsidR="0037776B" w:rsidRDefault="0037776B" w:rsidP="0037776B"/>
    <w:p w14:paraId="36725683" w14:textId="77777777" w:rsidR="00A36C53" w:rsidRPr="00A36C53" w:rsidRDefault="00A36C53" w:rsidP="00A36C53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36C53">
        <w:rPr>
          <w:rFonts w:ascii="Times New Roman" w:eastAsiaTheme="minorHAnsi" w:hAnsi="Times New Roman"/>
          <w:sz w:val="24"/>
          <w:szCs w:val="24"/>
        </w:rPr>
        <w:t>Załączniki:</w:t>
      </w:r>
    </w:p>
    <w:p w14:paraId="5B6DBDA0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Formularz ofertowy.</w:t>
      </w:r>
    </w:p>
    <w:p w14:paraId="1C107B65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Opis przedmiotu zamówienia.</w:t>
      </w:r>
    </w:p>
    <w:p w14:paraId="3F5A841E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Wzór umowy.</w:t>
      </w:r>
    </w:p>
    <w:p w14:paraId="0E8B561B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RODO.</w:t>
      </w:r>
    </w:p>
    <w:p w14:paraId="1273102B" w14:textId="77777777" w:rsidR="0037776B" w:rsidRPr="00A36C53" w:rsidRDefault="0037776B" w:rsidP="0037776B">
      <w:pPr>
        <w:rPr>
          <w:rFonts w:ascii="Times New Roman" w:eastAsiaTheme="minorHAnsi" w:hAnsi="Times New Roman"/>
          <w:sz w:val="24"/>
          <w:szCs w:val="24"/>
        </w:rPr>
      </w:pPr>
    </w:p>
    <w:sectPr w:rsidR="0037776B" w:rsidRPr="00A3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061"/>
    <w:multiLevelType w:val="hybridMultilevel"/>
    <w:tmpl w:val="051A3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D9E"/>
    <w:multiLevelType w:val="hybridMultilevel"/>
    <w:tmpl w:val="EF3A149A"/>
    <w:lvl w:ilvl="0" w:tplc="D5C2F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1102"/>
    <w:multiLevelType w:val="hybridMultilevel"/>
    <w:tmpl w:val="41ACF2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ED40F70"/>
    <w:multiLevelType w:val="hybridMultilevel"/>
    <w:tmpl w:val="32F8C008"/>
    <w:lvl w:ilvl="0" w:tplc="86D28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77000">
    <w:abstractNumId w:val="1"/>
  </w:num>
  <w:num w:numId="2" w16cid:durableId="1910848615">
    <w:abstractNumId w:val="0"/>
  </w:num>
  <w:num w:numId="3" w16cid:durableId="1692492394">
    <w:abstractNumId w:val="3"/>
  </w:num>
  <w:num w:numId="4" w16cid:durableId="647057628">
    <w:abstractNumId w:val="2"/>
  </w:num>
  <w:num w:numId="5" w16cid:durableId="1753775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B"/>
    <w:rsid w:val="000125AB"/>
    <w:rsid w:val="00055491"/>
    <w:rsid w:val="0014544E"/>
    <w:rsid w:val="00151D61"/>
    <w:rsid w:val="003606C8"/>
    <w:rsid w:val="003617D8"/>
    <w:rsid w:val="0037776B"/>
    <w:rsid w:val="0046653D"/>
    <w:rsid w:val="006C6988"/>
    <w:rsid w:val="00826160"/>
    <w:rsid w:val="00857033"/>
    <w:rsid w:val="00914B61"/>
    <w:rsid w:val="00981D0C"/>
    <w:rsid w:val="00A36C53"/>
    <w:rsid w:val="00AA533B"/>
    <w:rsid w:val="00B15ADE"/>
    <w:rsid w:val="00B6720E"/>
    <w:rsid w:val="00D073EB"/>
    <w:rsid w:val="00D22BD2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7749"/>
  <w15:chartTrackingRefBased/>
  <w15:docId w15:val="{0E0A55F9-EA50-48C8-BE78-D5CDE47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6B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776B"/>
    <w:pPr>
      <w:spacing w:after="0" w:line="240" w:lineRule="auto"/>
    </w:p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A36C53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A36C53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5558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Krzysztof Bień</cp:lastModifiedBy>
  <cp:revision>2</cp:revision>
  <dcterms:created xsi:type="dcterms:W3CDTF">2026-03-21T19:01:00Z</dcterms:created>
  <dcterms:modified xsi:type="dcterms:W3CDTF">2026-03-21T19:01:00Z</dcterms:modified>
</cp:coreProperties>
</file>