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61562D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1562D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1732D9">
        <w:rPr>
          <w:rFonts w:ascii="Times New Roman" w:hAnsi="Times New Roman" w:cs="Times New Roman"/>
          <w:bCs/>
          <w:sz w:val="18"/>
          <w:szCs w:val="18"/>
        </w:rPr>
        <w:t xml:space="preserve"> do INW.7013.18.3</w:t>
      </w:r>
      <w:r w:rsidR="0061562D" w:rsidRPr="0061562D">
        <w:rPr>
          <w:rFonts w:ascii="Times New Roman" w:hAnsi="Times New Roman" w:cs="Times New Roman"/>
          <w:bCs/>
          <w:sz w:val="18"/>
          <w:szCs w:val="18"/>
        </w:rPr>
        <w:t>.2026.AP</w:t>
      </w:r>
    </w:p>
    <w:p w:rsidR="00D913C9" w:rsidRPr="00AF1A7D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61562D">
        <w:rPr>
          <w:rFonts w:ascii="Times New Roman" w:hAnsi="Times New Roman" w:cs="Times New Roman"/>
          <w:sz w:val="24"/>
          <w:szCs w:val="24"/>
        </w:rPr>
        <w:t xml:space="preserve">znak </w:t>
      </w:r>
      <w:r w:rsidR="0061562D" w:rsidRPr="0061562D">
        <w:rPr>
          <w:rFonts w:ascii="Times New Roman" w:hAnsi="Times New Roman" w:cs="Times New Roman"/>
          <w:sz w:val="24"/>
          <w:szCs w:val="24"/>
        </w:rPr>
        <w:t>INW.7013.1</w:t>
      </w:r>
      <w:r w:rsidR="001732D9">
        <w:rPr>
          <w:rFonts w:ascii="Times New Roman" w:hAnsi="Times New Roman" w:cs="Times New Roman"/>
          <w:sz w:val="24"/>
          <w:szCs w:val="24"/>
        </w:rPr>
        <w:t>8.3.2026.AP z dnia 09</w:t>
      </w:r>
      <w:r w:rsidR="0061562D" w:rsidRPr="0061562D">
        <w:rPr>
          <w:rFonts w:ascii="Times New Roman" w:hAnsi="Times New Roman" w:cs="Times New Roman"/>
          <w:sz w:val="24"/>
          <w:szCs w:val="24"/>
        </w:rPr>
        <w:t>.0</w:t>
      </w:r>
      <w:r w:rsidR="001732D9">
        <w:rPr>
          <w:rFonts w:ascii="Times New Roman" w:hAnsi="Times New Roman" w:cs="Times New Roman"/>
          <w:sz w:val="24"/>
          <w:szCs w:val="24"/>
        </w:rPr>
        <w:t>3</w:t>
      </w:r>
      <w:r w:rsidR="0061562D" w:rsidRPr="0061562D">
        <w:rPr>
          <w:rFonts w:ascii="Times New Roman" w:hAnsi="Times New Roman" w:cs="Times New Roman"/>
          <w:sz w:val="24"/>
          <w:szCs w:val="24"/>
        </w:rPr>
        <w:t>.2026r.</w:t>
      </w:r>
      <w:r w:rsidRPr="0061562D">
        <w:rPr>
          <w:rFonts w:ascii="Times New Roman" w:hAnsi="Times New Roman" w:cs="Times New Roman"/>
          <w:sz w:val="24"/>
          <w:szCs w:val="24"/>
        </w:rPr>
        <w:t xml:space="preserve"> na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3C9" w:rsidRPr="0037776B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>„Opracowanie dokumentacji projektowo-kosztorysowej dla zadania pn.: „</w:t>
      </w:r>
      <w:r w:rsidR="001732D9" w:rsidRPr="001732D9">
        <w:rPr>
          <w:rFonts w:ascii="Times New Roman" w:hAnsi="Times New Roman" w:cs="Times New Roman"/>
          <w:b/>
          <w:sz w:val="24"/>
          <w:szCs w:val="24"/>
        </w:rPr>
        <w:t>Przebudowa dróg gruntowych – ul. Bajkowa, ul. Tygryska, ul. Kubusia Puchatka w Grabowcu</w:t>
      </w:r>
      <w:r w:rsidR="001732D9">
        <w:rPr>
          <w:rFonts w:ascii="Times New Roman" w:hAnsi="Times New Roman" w:cs="Times New Roman"/>
          <w:b/>
          <w:sz w:val="24"/>
          <w:szCs w:val="24"/>
        </w:rPr>
        <w:t>”.</w:t>
      </w:r>
      <w:bookmarkStart w:id="0" w:name="_GoBack"/>
      <w:bookmarkEnd w:id="0"/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14544E"/>
    <w:rsid w:val="001732D9"/>
    <w:rsid w:val="00221F22"/>
    <w:rsid w:val="0061562D"/>
    <w:rsid w:val="00D844F3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5</cp:revision>
  <dcterms:created xsi:type="dcterms:W3CDTF">2026-02-10T08:15:00Z</dcterms:created>
  <dcterms:modified xsi:type="dcterms:W3CDTF">2026-03-09T13:47:00Z</dcterms:modified>
</cp:coreProperties>
</file>