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5A03EDCF"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DD38D0">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 xml:space="preserve">(Dz.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66708232" w14:textId="77777777" w:rsidR="002C0284" w:rsidRPr="002C0284" w:rsidRDefault="002C0284" w:rsidP="002C0284">
      <w:pPr>
        <w:pStyle w:val="Tekstpodstawowy"/>
        <w:jc w:val="center"/>
        <w:rPr>
          <w:rFonts w:cs="Tahoma"/>
          <w:b/>
          <w:lang w:val="pl-PL"/>
        </w:rPr>
      </w:pPr>
    </w:p>
    <w:p w14:paraId="6763FC0F" w14:textId="0C16761F" w:rsidR="00463959" w:rsidRDefault="0007476E" w:rsidP="001971B6">
      <w:pPr>
        <w:pStyle w:val="Tekstpodstawowy"/>
        <w:jc w:val="center"/>
        <w:rPr>
          <w:rFonts w:cs="Tahoma"/>
          <w:b/>
          <w:lang w:val="pl-PL"/>
        </w:rPr>
      </w:pPr>
      <w:r w:rsidRPr="0007476E">
        <w:rPr>
          <w:rFonts w:cs="Tahoma"/>
          <w:b/>
          <w:lang w:val="pl-PL"/>
        </w:rPr>
        <w:t>"Przebudow</w:t>
      </w:r>
      <w:r w:rsidR="006473F6">
        <w:rPr>
          <w:rFonts w:cs="Tahoma"/>
          <w:b/>
          <w:lang w:val="pl-PL"/>
        </w:rPr>
        <w:t>a</w:t>
      </w:r>
      <w:r w:rsidRPr="0007476E">
        <w:rPr>
          <w:rFonts w:cs="Tahoma"/>
          <w:b/>
          <w:lang w:val="pl-PL"/>
        </w:rPr>
        <w:t xml:space="preserve"> drogi gminnej nr 100821C – ul. Rzemieślniczej w Lubiczu Górnym wraz z pętlą autobusową".</w:t>
      </w:r>
    </w:p>
    <w:p w14:paraId="199D2D67" w14:textId="77777777" w:rsidR="00243F10" w:rsidRPr="00BA31DE" w:rsidRDefault="00243F10" w:rsidP="001971B6">
      <w:pPr>
        <w:pStyle w:val="Tekstpodstawowy"/>
        <w:jc w:val="center"/>
        <w:rPr>
          <w:rFonts w:cs="Tahoma"/>
          <w:b/>
          <w:lang w:val="pl-PL"/>
        </w:rPr>
      </w:pPr>
    </w:p>
    <w:p w14:paraId="256F4617" w14:textId="4F6F54EF" w:rsidR="001971B6"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sidRPr="00F27B3A">
        <w:rPr>
          <w:rFonts w:ascii="Arial" w:eastAsia="Arial" w:hAnsi="Arial" w:cs="Arial"/>
          <w:sz w:val="20"/>
          <w:szCs w:val="20"/>
          <w:lang w:eastAsia="pl-PL" w:bidi="pl-PL"/>
        </w:rPr>
        <w:t xml:space="preserve">nr </w:t>
      </w:r>
      <w:r w:rsidRPr="002655DE">
        <w:rPr>
          <w:rFonts w:ascii="Arial" w:eastAsia="Arial" w:hAnsi="Arial" w:cs="Arial"/>
          <w:color w:val="000000" w:themeColor="text1"/>
          <w:sz w:val="20"/>
          <w:szCs w:val="20"/>
          <w:lang w:eastAsia="pl-PL" w:bidi="pl-PL"/>
        </w:rPr>
        <w:t>referencyjny</w:t>
      </w:r>
      <w:r w:rsidR="006E075B" w:rsidRPr="002655DE">
        <w:rPr>
          <w:rFonts w:ascii="Arial" w:eastAsia="Arial" w:hAnsi="Arial" w:cs="Arial"/>
          <w:color w:val="000000" w:themeColor="text1"/>
          <w:sz w:val="20"/>
          <w:szCs w:val="20"/>
          <w:lang w:eastAsia="pl-PL" w:bidi="pl-PL"/>
        </w:rPr>
        <w:t xml:space="preserve">: </w:t>
      </w:r>
      <w:bookmarkEnd w:id="1"/>
      <w:r w:rsidR="00DC3B96" w:rsidRPr="002655DE">
        <w:rPr>
          <w:rFonts w:ascii="Arial" w:eastAsia="Arial" w:hAnsi="Arial" w:cs="Arial"/>
          <w:b/>
          <w:bCs/>
          <w:color w:val="000000" w:themeColor="text1"/>
          <w:sz w:val="24"/>
          <w:szCs w:val="24"/>
          <w:lang w:eastAsia="pl-PL" w:bidi="pl-PL"/>
        </w:rPr>
        <w:t>ORG.271.</w:t>
      </w:r>
      <w:r w:rsidR="0007476E">
        <w:rPr>
          <w:rFonts w:ascii="Arial" w:eastAsia="Arial" w:hAnsi="Arial" w:cs="Arial"/>
          <w:b/>
          <w:bCs/>
          <w:color w:val="000000" w:themeColor="text1"/>
          <w:sz w:val="24"/>
          <w:szCs w:val="24"/>
          <w:lang w:eastAsia="pl-PL" w:bidi="pl-PL"/>
        </w:rPr>
        <w:t>22</w:t>
      </w:r>
      <w:r w:rsidR="00DC3B96" w:rsidRPr="002655DE">
        <w:rPr>
          <w:rFonts w:ascii="Arial" w:eastAsia="Arial" w:hAnsi="Arial" w:cs="Arial"/>
          <w:b/>
          <w:bCs/>
          <w:color w:val="000000" w:themeColor="text1"/>
          <w:sz w:val="24"/>
          <w:szCs w:val="24"/>
          <w:lang w:eastAsia="pl-PL" w:bidi="pl-PL"/>
        </w:rPr>
        <w:t>.2025</w:t>
      </w: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CA0CAB">
      <w:pPr>
        <w:widowControl w:val="0"/>
        <w:spacing w:after="0" w:line="276" w:lineRule="auto"/>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6B42191"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D8380DD"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45AA8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E784F27"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EB560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106DEDE7"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94420A">
        <w:rPr>
          <w:rFonts w:ascii="Arial" w:eastAsia="Arial" w:hAnsi="Arial" w:cs="Arial"/>
          <w:b/>
          <w:bCs/>
          <w:color w:val="000000"/>
          <w:sz w:val="18"/>
          <w:szCs w:val="18"/>
          <w:lang w:eastAsia="pl-PL" w:bidi="pl-PL"/>
        </w:rPr>
        <w:t>11</w:t>
      </w:r>
      <w:r w:rsidR="002C0284">
        <w:rPr>
          <w:rFonts w:ascii="Arial" w:eastAsia="Arial" w:hAnsi="Arial" w:cs="Arial"/>
          <w:b/>
          <w:bCs/>
          <w:color w:val="000000"/>
          <w:sz w:val="18"/>
          <w:szCs w:val="18"/>
          <w:lang w:eastAsia="pl-PL" w:bidi="pl-PL"/>
        </w:rPr>
        <w:t xml:space="preserve"> </w:t>
      </w:r>
      <w:r w:rsidR="0094420A">
        <w:rPr>
          <w:rFonts w:ascii="Arial" w:eastAsia="Arial" w:hAnsi="Arial" w:cs="Arial"/>
          <w:b/>
          <w:bCs/>
          <w:color w:val="000000"/>
          <w:sz w:val="18"/>
          <w:szCs w:val="18"/>
          <w:lang w:eastAsia="pl-PL" w:bidi="pl-PL"/>
        </w:rPr>
        <w:t>grudnia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31656463"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E16BD6">
        <w:rPr>
          <w:rFonts w:ascii="Arial" w:eastAsia="Arial" w:hAnsi="Arial" w:cs="Arial"/>
          <w:sz w:val="18"/>
          <w:szCs w:val="18"/>
        </w:rPr>
        <w:t>F</w:t>
      </w:r>
      <w:r>
        <w:rPr>
          <w:rFonts w:ascii="Arial" w:eastAsia="Arial" w:hAnsi="Arial" w:cs="Arial"/>
          <w:sz w:val="18"/>
          <w:szCs w:val="18"/>
        </w:rPr>
        <w:t>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3C65FC3D"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33508D8B" w14:textId="77777777" w:rsidR="006D73EB" w:rsidRDefault="00653622" w:rsidP="006D73E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Default="00DC5552" w:rsidP="00DC5552">
      <w:pPr>
        <w:widowControl w:val="0"/>
        <w:spacing w:after="0" w:line="240" w:lineRule="auto"/>
        <w:ind w:left="284"/>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54438DE" w14:textId="77777777" w:rsidR="00DC4D7B" w:rsidRDefault="00DC4D7B" w:rsidP="00DC5552">
      <w:pPr>
        <w:widowControl w:val="0"/>
        <w:spacing w:after="0" w:line="240" w:lineRule="auto"/>
        <w:ind w:left="284"/>
      </w:pPr>
    </w:p>
    <w:p w14:paraId="299067BE" w14:textId="77777777" w:rsidR="00DC4D7B" w:rsidRDefault="00DC4D7B" w:rsidP="00DC4D7B">
      <w:pPr>
        <w:widowControl w:val="0"/>
        <w:spacing w:after="0" w:line="240" w:lineRule="auto"/>
        <w:ind w:left="284"/>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owaniem o udzielenie zamówienia:</w:t>
      </w:r>
    </w:p>
    <w:p w14:paraId="6AC4BB99" w14:textId="77777777" w:rsidR="00F846EA" w:rsidRDefault="00A64809" w:rsidP="00F846EA">
      <w:pPr>
        <w:widowControl w:val="0"/>
        <w:spacing w:after="0" w:line="240" w:lineRule="auto"/>
        <w:ind w:left="284"/>
      </w:pPr>
      <w:hyperlink r:id="rId14" w:history="1">
        <w:r w:rsidRPr="00F846EA">
          <w:rPr>
            <w:rStyle w:val="Hipercze"/>
            <w:rFonts w:ascii="Tahoma" w:eastAsiaTheme="minorEastAsia" w:hAnsi="Tahoma" w:cs="Tahoma"/>
            <w:sz w:val="18"/>
            <w:szCs w:val="18"/>
          </w:rPr>
          <w:t>https://ezamowienia.gov.pl/pl/</w:t>
        </w:r>
      </w:hyperlink>
      <w:r w:rsidRPr="00F846EA">
        <w:t xml:space="preserve">, </w:t>
      </w:r>
      <w:hyperlink r:id="rId15" w:history="1">
        <w:r w:rsidR="00F846EA" w:rsidRPr="00742820">
          <w:rPr>
            <w:rStyle w:val="Hipercze"/>
            <w:rFonts w:ascii="Arial" w:eastAsia="Times New Roman" w:hAnsi="Arial" w:cs="Arial"/>
            <w:sz w:val="18"/>
            <w:szCs w:val="18"/>
            <w:lang w:eastAsia="ar-SA" w:bidi="pl-PL"/>
          </w:rPr>
          <w:t>https://www.bip.lubicz.pl/przetargi.php</w:t>
        </w:r>
      </w:hyperlink>
    </w:p>
    <w:p w14:paraId="0D1995B1" w14:textId="165A8028" w:rsidR="00DC4D7B" w:rsidRPr="00742820" w:rsidRDefault="008C73E5" w:rsidP="008C73E5">
      <w:pPr>
        <w:widowControl w:val="0"/>
        <w:spacing w:after="0" w:line="240" w:lineRule="auto"/>
        <w:rPr>
          <w:rStyle w:val="Hipercze"/>
          <w:rFonts w:ascii="Arial" w:eastAsia="Times New Roman" w:hAnsi="Arial" w:cs="Arial"/>
          <w:sz w:val="18"/>
          <w:szCs w:val="18"/>
          <w:lang w:eastAsia="ar-SA" w:bidi="pl-PL"/>
        </w:rPr>
      </w:pPr>
      <w:r>
        <w:rPr>
          <w:rFonts w:ascii="Arial" w:eastAsia="Times New Roman" w:hAnsi="Arial" w:cs="Arial"/>
          <w:color w:val="000000"/>
          <w:sz w:val="18"/>
          <w:szCs w:val="18"/>
          <w:lang w:eastAsia="ar-SA" w:bidi="pl-PL"/>
        </w:rPr>
        <w:t>\</w:t>
      </w: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7301D489" w:rsidR="00B3064C" w:rsidRPr="00EE5DDB" w:rsidRDefault="00B3064C" w:rsidP="00EE5DDB">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w:t>
      </w:r>
      <w:r w:rsidRPr="002655DE">
        <w:rPr>
          <w:rFonts w:ascii="Arial" w:eastAsia="Arial" w:hAnsi="Arial" w:cs="Arial"/>
          <w:bCs/>
          <w:color w:val="000000" w:themeColor="text1"/>
          <w:sz w:val="18"/>
          <w:szCs w:val="18"/>
        </w:rPr>
        <w:t xml:space="preserve">publicznego nr </w:t>
      </w:r>
      <w:r w:rsidR="001C5937" w:rsidRPr="002655DE">
        <w:rPr>
          <w:rFonts w:ascii="Arial" w:eastAsia="Arial" w:hAnsi="Arial" w:cs="Arial"/>
          <w:bCs/>
          <w:color w:val="000000" w:themeColor="text1"/>
          <w:sz w:val="18"/>
          <w:szCs w:val="18"/>
        </w:rPr>
        <w:t>ORG.</w:t>
      </w:r>
      <w:r w:rsidR="00D16403" w:rsidRPr="002655DE">
        <w:rPr>
          <w:rFonts w:ascii="Arial" w:eastAsia="Arial" w:hAnsi="Arial" w:cs="Arial"/>
          <w:bCs/>
          <w:color w:val="000000" w:themeColor="text1"/>
          <w:sz w:val="18"/>
          <w:szCs w:val="18"/>
        </w:rPr>
        <w:t>271.</w:t>
      </w:r>
      <w:r w:rsidR="002655DE" w:rsidRPr="002655DE">
        <w:rPr>
          <w:rFonts w:ascii="Arial" w:eastAsia="Arial" w:hAnsi="Arial" w:cs="Arial"/>
          <w:bCs/>
          <w:color w:val="000000" w:themeColor="text1"/>
          <w:sz w:val="18"/>
          <w:szCs w:val="18"/>
        </w:rPr>
        <w:t>2</w:t>
      </w:r>
      <w:r w:rsidR="00CA0CAB">
        <w:rPr>
          <w:rFonts w:ascii="Arial" w:eastAsia="Arial" w:hAnsi="Arial" w:cs="Arial"/>
          <w:bCs/>
          <w:color w:val="000000" w:themeColor="text1"/>
          <w:sz w:val="18"/>
          <w:szCs w:val="18"/>
        </w:rPr>
        <w:t>2</w:t>
      </w:r>
      <w:r w:rsidR="00D16403" w:rsidRPr="002655DE">
        <w:rPr>
          <w:rFonts w:ascii="Arial" w:eastAsia="Arial" w:hAnsi="Arial" w:cs="Arial"/>
          <w:bCs/>
          <w:color w:val="000000" w:themeColor="text1"/>
          <w:sz w:val="18"/>
          <w:szCs w:val="18"/>
        </w:rPr>
        <w:t xml:space="preserve">.2025 </w:t>
      </w:r>
      <w:r w:rsidRPr="002655DE">
        <w:rPr>
          <w:rFonts w:ascii="Arial" w:eastAsia="Arial" w:hAnsi="Arial" w:cs="Arial"/>
          <w:bCs/>
          <w:color w:val="000000" w:themeColor="text1"/>
          <w:sz w:val="18"/>
          <w:szCs w:val="18"/>
        </w:rPr>
        <w:t xml:space="preserve">o </w:t>
      </w:r>
      <w:r w:rsidRPr="00B3064C">
        <w:rPr>
          <w:rFonts w:ascii="Arial" w:eastAsia="Arial" w:hAnsi="Arial" w:cs="Arial"/>
          <w:bCs/>
          <w:sz w:val="18"/>
          <w:szCs w:val="18"/>
        </w:rPr>
        <w:t>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FC69C1" w:rsidRPr="00FC69C1">
        <w:rPr>
          <w:rFonts w:ascii="Arial" w:eastAsia="Arial" w:hAnsi="Arial" w:cs="Arial"/>
          <w:bCs/>
          <w:sz w:val="18"/>
          <w:szCs w:val="18"/>
        </w:rPr>
        <w:t>„</w:t>
      </w:r>
      <w:r w:rsidR="00534821" w:rsidRPr="00534821">
        <w:rPr>
          <w:rFonts w:ascii="Arial" w:eastAsia="Arial" w:hAnsi="Arial" w:cs="Arial"/>
          <w:bCs/>
          <w:sz w:val="18"/>
          <w:szCs w:val="18"/>
        </w:rPr>
        <w:t>Przebudow</w:t>
      </w:r>
      <w:r w:rsidR="00534821">
        <w:rPr>
          <w:rFonts w:ascii="Arial" w:eastAsia="Arial" w:hAnsi="Arial" w:cs="Arial"/>
          <w:bCs/>
          <w:sz w:val="18"/>
          <w:szCs w:val="18"/>
        </w:rPr>
        <w:t>a</w:t>
      </w:r>
      <w:r w:rsidR="00534821" w:rsidRPr="00534821">
        <w:rPr>
          <w:rFonts w:ascii="Arial" w:eastAsia="Arial" w:hAnsi="Arial" w:cs="Arial"/>
          <w:bCs/>
          <w:sz w:val="18"/>
          <w:szCs w:val="18"/>
        </w:rPr>
        <w:t xml:space="preserve"> drogi gminnej nr 100821C – ul. Rzemieślniczej w Lubiczu Górnym wraz z pętlą autobusową".</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Odbiorcy danych. Odbiorcami Pani/Pana danych osobowych będą osoby lub podmioty, którym udostępniona zostanie dokumentacja postępowania w oparciu o art. 74 Pzp.</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w:t>
      </w:r>
      <w:r w:rsidRPr="00B3064C">
        <w:rPr>
          <w:rFonts w:ascii="Arial" w:eastAsia="Arial" w:hAnsi="Arial" w:cs="Arial"/>
          <w:bCs/>
          <w:sz w:val="18"/>
          <w:szCs w:val="18"/>
        </w:rPr>
        <w:lastRenderedPageBreak/>
        <w:t>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lastRenderedPageBreak/>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w:t>
      </w:r>
      <w:r w:rsidRPr="006E075B">
        <w:rPr>
          <w:rFonts w:ascii="Arial" w:eastAsia="Arial" w:hAnsi="Arial" w:cs="Arial"/>
          <w:color w:val="000000"/>
          <w:sz w:val="18"/>
          <w:szCs w:val="18"/>
          <w:lang w:eastAsia="pl-PL" w:bidi="pl-PL"/>
        </w:rPr>
        <w:lastRenderedPageBreak/>
        <w:t>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457945B" w14:textId="38D92239" w:rsidR="00B46D33" w:rsidRDefault="001C5937" w:rsidP="00E16BD6">
      <w:pPr>
        <w:pStyle w:val="Akapitzlist"/>
        <w:numPr>
          <w:ilvl w:val="0"/>
          <w:numId w:val="2"/>
        </w:numPr>
        <w:tabs>
          <w:tab w:val="left" w:pos="631"/>
        </w:tabs>
        <w:spacing w:line="276" w:lineRule="auto"/>
        <w:ind w:left="600" w:hanging="280"/>
        <w:jc w:val="both"/>
        <w:rPr>
          <w:rFonts w:ascii="Arial" w:eastAsia="Arial" w:hAnsi="Arial" w:cs="Arial"/>
          <w:bCs/>
          <w:sz w:val="18"/>
          <w:szCs w:val="18"/>
        </w:rPr>
      </w:pPr>
      <w:r w:rsidRPr="005A0725">
        <w:rPr>
          <w:rFonts w:ascii="Arial" w:eastAsia="Arial" w:hAnsi="Arial" w:cs="Arial"/>
          <w:bCs/>
          <w:sz w:val="18"/>
          <w:szCs w:val="18"/>
        </w:rPr>
        <w:t xml:space="preserve">Przedmiotem </w:t>
      </w:r>
      <w:r w:rsidR="00AA246E" w:rsidRPr="005A0725">
        <w:rPr>
          <w:rFonts w:ascii="Arial" w:eastAsia="Arial" w:hAnsi="Arial" w:cs="Arial"/>
          <w:bCs/>
          <w:sz w:val="18"/>
          <w:szCs w:val="18"/>
        </w:rPr>
        <w:t>zamówienia</w:t>
      </w:r>
      <w:r w:rsidRPr="005A0725">
        <w:rPr>
          <w:rFonts w:ascii="Arial" w:eastAsia="Arial" w:hAnsi="Arial" w:cs="Arial"/>
          <w:bCs/>
          <w:sz w:val="18"/>
          <w:szCs w:val="18"/>
        </w:rPr>
        <w:t xml:space="preserve"> jest</w:t>
      </w:r>
      <w:r w:rsidR="0004386C" w:rsidRPr="005A0725">
        <w:rPr>
          <w:rFonts w:ascii="Arial" w:eastAsia="Arial" w:hAnsi="Arial" w:cs="Arial"/>
          <w:bCs/>
          <w:sz w:val="18"/>
          <w:szCs w:val="18"/>
        </w:rPr>
        <w:t xml:space="preserve"> </w:t>
      </w:r>
      <w:r w:rsidR="004056AF">
        <w:rPr>
          <w:rFonts w:ascii="Arial" w:eastAsia="Arial" w:hAnsi="Arial" w:cs="Arial"/>
          <w:bCs/>
          <w:sz w:val="18"/>
          <w:szCs w:val="18"/>
        </w:rPr>
        <w:t>w</w:t>
      </w:r>
      <w:r w:rsidR="00E16BD6">
        <w:rPr>
          <w:rFonts w:ascii="Arial" w:eastAsia="Arial" w:hAnsi="Arial" w:cs="Arial"/>
          <w:bCs/>
          <w:sz w:val="18"/>
          <w:szCs w:val="18"/>
        </w:rPr>
        <w:t>y</w:t>
      </w:r>
      <w:r w:rsidR="00E16BD6" w:rsidRPr="00E16BD6">
        <w:rPr>
          <w:rFonts w:ascii="Arial" w:eastAsia="Arial" w:hAnsi="Arial" w:cs="Arial"/>
          <w:bCs/>
          <w:sz w:val="18"/>
          <w:szCs w:val="18"/>
        </w:rPr>
        <w:t xml:space="preserve">konanie </w:t>
      </w:r>
      <w:r w:rsidR="00E16BD6">
        <w:rPr>
          <w:rFonts w:ascii="Arial" w:eastAsia="Arial" w:hAnsi="Arial" w:cs="Arial"/>
          <w:bCs/>
          <w:sz w:val="18"/>
          <w:szCs w:val="18"/>
        </w:rPr>
        <w:t xml:space="preserve">na rzecz Zamawiającego </w:t>
      </w:r>
      <w:r w:rsidR="00E16BD6" w:rsidRPr="00E16BD6">
        <w:rPr>
          <w:rFonts w:ascii="Arial" w:eastAsia="Arial" w:hAnsi="Arial" w:cs="Arial"/>
          <w:bCs/>
          <w:sz w:val="18"/>
          <w:szCs w:val="18"/>
        </w:rPr>
        <w:t xml:space="preserve">robót budowlanych </w:t>
      </w:r>
      <w:r w:rsidR="00E16BD6">
        <w:rPr>
          <w:rFonts w:ascii="Arial" w:eastAsia="Arial" w:hAnsi="Arial" w:cs="Arial"/>
          <w:bCs/>
          <w:sz w:val="18"/>
          <w:szCs w:val="18"/>
        </w:rPr>
        <w:t>polegających n</w:t>
      </w:r>
      <w:r w:rsidR="00956430">
        <w:rPr>
          <w:rFonts w:ascii="Arial" w:eastAsia="Arial" w:hAnsi="Arial" w:cs="Arial"/>
          <w:bCs/>
          <w:sz w:val="18"/>
          <w:szCs w:val="18"/>
        </w:rPr>
        <w:t>a</w:t>
      </w:r>
      <w:r w:rsidR="000210D6">
        <w:rPr>
          <w:rFonts w:ascii="Arial" w:eastAsia="Arial" w:hAnsi="Arial" w:cs="Arial"/>
          <w:bCs/>
          <w:sz w:val="18"/>
          <w:szCs w:val="18"/>
        </w:rPr>
        <w:t xml:space="preserve"> </w:t>
      </w:r>
      <w:r w:rsidR="0038211D">
        <w:rPr>
          <w:rFonts w:ascii="Arial" w:eastAsia="Arial" w:hAnsi="Arial" w:cs="Arial"/>
          <w:bCs/>
          <w:sz w:val="18"/>
          <w:szCs w:val="18"/>
        </w:rPr>
        <w:t>p</w:t>
      </w:r>
      <w:r w:rsidR="0038211D" w:rsidRPr="0038211D">
        <w:rPr>
          <w:rFonts w:ascii="Arial" w:eastAsia="Arial" w:hAnsi="Arial" w:cs="Arial"/>
          <w:bCs/>
          <w:sz w:val="18"/>
          <w:szCs w:val="18"/>
        </w:rPr>
        <w:t>rzebudow</w:t>
      </w:r>
      <w:r w:rsidR="0038211D">
        <w:rPr>
          <w:rFonts w:ascii="Arial" w:eastAsia="Arial" w:hAnsi="Arial" w:cs="Arial"/>
          <w:bCs/>
          <w:sz w:val="18"/>
          <w:szCs w:val="18"/>
        </w:rPr>
        <w:t>ie</w:t>
      </w:r>
      <w:r w:rsidR="0038211D" w:rsidRPr="0038211D">
        <w:rPr>
          <w:rFonts w:ascii="Arial" w:eastAsia="Arial" w:hAnsi="Arial" w:cs="Arial"/>
          <w:bCs/>
          <w:sz w:val="18"/>
          <w:szCs w:val="18"/>
        </w:rPr>
        <w:t xml:space="preserve"> drogi gminnej nr 100821C – ul. Rzemieślniczej w Lubiczu Górnym na odcinku od ul. Komunalnej do ul. Nad Strugą wraz z pętlą autobusową przy ul. Nad Strugą</w:t>
      </w:r>
      <w:r w:rsidR="0038211D">
        <w:rPr>
          <w:rFonts w:ascii="Arial" w:eastAsia="Arial" w:hAnsi="Arial" w:cs="Arial"/>
          <w:bCs/>
          <w:sz w:val="18"/>
          <w:szCs w:val="18"/>
        </w:rPr>
        <w:t xml:space="preserve">. </w:t>
      </w:r>
      <w:r w:rsidR="00E16BD6" w:rsidRPr="00862D9F">
        <w:rPr>
          <w:rFonts w:ascii="Arial" w:eastAsia="Arial" w:hAnsi="Arial" w:cs="Arial"/>
          <w:bCs/>
          <w:sz w:val="18"/>
          <w:szCs w:val="18"/>
        </w:rPr>
        <w:t>Obowiązkiem Wykonawcy będzie również dopełnienie w imieniu w imieniu Zamawiającego wszelkich procedur administracyjnych umożliwiających użytkowanie obiektów po wykonaniu prac.</w:t>
      </w:r>
    </w:p>
    <w:p w14:paraId="3DC50667" w14:textId="140E79E1" w:rsidR="00F2696D" w:rsidRDefault="00D250DE" w:rsidP="00E16BD6">
      <w:pPr>
        <w:pStyle w:val="Akapitzlist"/>
        <w:numPr>
          <w:ilvl w:val="0"/>
          <w:numId w:val="2"/>
        </w:numPr>
        <w:tabs>
          <w:tab w:val="left" w:pos="631"/>
        </w:tabs>
        <w:spacing w:line="276" w:lineRule="auto"/>
        <w:ind w:left="600" w:hanging="280"/>
        <w:jc w:val="both"/>
        <w:rPr>
          <w:rFonts w:ascii="Arial" w:eastAsia="Arial" w:hAnsi="Arial" w:cs="Arial"/>
          <w:bCs/>
          <w:sz w:val="18"/>
          <w:szCs w:val="18"/>
        </w:rPr>
      </w:pPr>
      <w:r>
        <w:rPr>
          <w:rFonts w:ascii="Arial" w:eastAsia="Arial" w:hAnsi="Arial" w:cs="Arial"/>
          <w:bCs/>
          <w:sz w:val="18"/>
          <w:szCs w:val="18"/>
        </w:rPr>
        <w:t>Do obowiązkó</w:t>
      </w:r>
      <w:r>
        <w:rPr>
          <w:rFonts w:ascii="Arial" w:eastAsia="Arial" w:hAnsi="Arial" w:cs="Arial"/>
          <w:bCs/>
          <w:sz w:val="18"/>
          <w:szCs w:val="18"/>
        </w:rPr>
        <w:fldChar w:fldCharType="begin"/>
      </w:r>
      <w:r>
        <w:rPr>
          <w:rFonts w:ascii="Arial" w:eastAsia="Arial" w:hAnsi="Arial" w:cs="Arial"/>
          <w:bCs/>
          <w:sz w:val="18"/>
          <w:szCs w:val="18"/>
        </w:rPr>
        <w:instrText xml:space="preserve"> LISTNUM </w:instrText>
      </w:r>
      <w:r>
        <w:rPr>
          <w:rFonts w:ascii="Arial" w:eastAsia="Arial" w:hAnsi="Arial" w:cs="Arial"/>
          <w:bCs/>
          <w:sz w:val="18"/>
          <w:szCs w:val="18"/>
        </w:rPr>
        <w:fldChar w:fldCharType="end"/>
      </w:r>
      <w:r>
        <w:rPr>
          <w:rFonts w:ascii="Arial" w:eastAsia="Arial" w:hAnsi="Arial" w:cs="Arial"/>
          <w:bCs/>
          <w:sz w:val="18"/>
          <w:szCs w:val="18"/>
        </w:rPr>
        <w:t xml:space="preserve">w Wykonawcy należy również </w:t>
      </w:r>
      <w:r w:rsidR="008B6764">
        <w:rPr>
          <w:rFonts w:ascii="Arial" w:eastAsia="Arial" w:hAnsi="Arial" w:cs="Arial"/>
          <w:bCs/>
          <w:sz w:val="18"/>
          <w:szCs w:val="18"/>
        </w:rPr>
        <w:t xml:space="preserve">uzyskanie </w:t>
      </w:r>
      <w:r w:rsidR="00AF2189">
        <w:rPr>
          <w:rFonts w:ascii="Arial" w:eastAsia="Arial" w:hAnsi="Arial" w:cs="Arial"/>
          <w:bCs/>
          <w:sz w:val="18"/>
          <w:szCs w:val="18"/>
        </w:rPr>
        <w:t xml:space="preserve">zatwierdzenia projektu czasowej organizacji ruchu, </w:t>
      </w:r>
      <w:r w:rsidR="009E6B44">
        <w:rPr>
          <w:rFonts w:ascii="Arial" w:eastAsia="Arial" w:hAnsi="Arial" w:cs="Arial"/>
          <w:bCs/>
          <w:sz w:val="18"/>
          <w:szCs w:val="18"/>
        </w:rPr>
        <w:t>przedł</w:t>
      </w:r>
      <w:r w:rsidR="005E7E55">
        <w:rPr>
          <w:rFonts w:ascii="Arial" w:eastAsia="Arial" w:hAnsi="Arial" w:cs="Arial"/>
          <w:bCs/>
          <w:sz w:val="18"/>
          <w:szCs w:val="18"/>
        </w:rPr>
        <w:t>o</w:t>
      </w:r>
      <w:r w:rsidR="009E6B44">
        <w:rPr>
          <w:rFonts w:ascii="Arial" w:eastAsia="Arial" w:hAnsi="Arial" w:cs="Arial"/>
          <w:bCs/>
          <w:sz w:val="18"/>
          <w:szCs w:val="18"/>
        </w:rPr>
        <w:t xml:space="preserve">żonej przez Zamawiającego na etapie postępowania </w:t>
      </w:r>
      <w:r w:rsidR="003A3E66">
        <w:rPr>
          <w:rFonts w:ascii="Arial" w:eastAsia="Arial" w:hAnsi="Arial" w:cs="Arial"/>
          <w:bCs/>
          <w:sz w:val="18"/>
          <w:szCs w:val="18"/>
        </w:rPr>
        <w:t>przetarg</w:t>
      </w:r>
      <w:r w:rsidR="00CF062C">
        <w:rPr>
          <w:rFonts w:ascii="Arial" w:eastAsia="Arial" w:hAnsi="Arial" w:cs="Arial"/>
          <w:bCs/>
          <w:sz w:val="18"/>
          <w:szCs w:val="18"/>
        </w:rPr>
        <w:t>owego</w:t>
      </w:r>
      <w:r w:rsidR="00C06422">
        <w:rPr>
          <w:rFonts w:ascii="Arial" w:eastAsia="Arial" w:hAnsi="Arial" w:cs="Arial"/>
          <w:bCs/>
          <w:sz w:val="18"/>
          <w:szCs w:val="18"/>
        </w:rPr>
        <w:t xml:space="preserve"> </w:t>
      </w:r>
      <w:r w:rsidR="003A3E66">
        <w:rPr>
          <w:rFonts w:ascii="Arial" w:eastAsia="Arial" w:hAnsi="Arial" w:cs="Arial"/>
          <w:bCs/>
          <w:sz w:val="18"/>
          <w:szCs w:val="18"/>
        </w:rPr>
        <w:t>lub opracowanie, uzgodnienie i zatwierdzenie własnego projektu</w:t>
      </w:r>
      <w:r w:rsidR="00960955">
        <w:rPr>
          <w:rFonts w:ascii="Arial" w:eastAsia="Arial" w:hAnsi="Arial" w:cs="Arial"/>
          <w:bCs/>
          <w:sz w:val="18"/>
          <w:szCs w:val="18"/>
        </w:rPr>
        <w:t xml:space="preserve"> organizacji</w:t>
      </w:r>
      <w:r w:rsidR="003A3E66">
        <w:rPr>
          <w:rFonts w:ascii="Arial" w:eastAsia="Arial" w:hAnsi="Arial" w:cs="Arial"/>
          <w:bCs/>
          <w:sz w:val="18"/>
          <w:szCs w:val="18"/>
        </w:rPr>
        <w:t xml:space="preserve"> ruchu</w:t>
      </w:r>
      <w:r w:rsidR="00C06422">
        <w:rPr>
          <w:rFonts w:ascii="Arial" w:eastAsia="Arial" w:hAnsi="Arial" w:cs="Arial"/>
          <w:bCs/>
          <w:sz w:val="18"/>
          <w:szCs w:val="18"/>
        </w:rPr>
        <w:t xml:space="preserve"> na czas prowadzenia robót. Po zatwierdzeniu </w:t>
      </w:r>
      <w:r w:rsidR="00960955">
        <w:rPr>
          <w:rFonts w:ascii="Arial" w:eastAsia="Arial" w:hAnsi="Arial" w:cs="Arial"/>
          <w:bCs/>
          <w:sz w:val="18"/>
          <w:szCs w:val="18"/>
        </w:rPr>
        <w:t>ale przed rozpoczęciem robót projekt COR należy wdrożyć na przedmiotowej ulicy.</w:t>
      </w:r>
    </w:p>
    <w:p w14:paraId="1893A0F8" w14:textId="253505F3" w:rsidR="00960955" w:rsidRPr="00E16BD6" w:rsidRDefault="00960955" w:rsidP="00E16BD6">
      <w:pPr>
        <w:pStyle w:val="Akapitzlist"/>
        <w:numPr>
          <w:ilvl w:val="0"/>
          <w:numId w:val="2"/>
        </w:numPr>
        <w:tabs>
          <w:tab w:val="left" w:pos="631"/>
        </w:tabs>
        <w:spacing w:line="276" w:lineRule="auto"/>
        <w:ind w:left="600" w:hanging="280"/>
        <w:jc w:val="both"/>
        <w:rPr>
          <w:rFonts w:ascii="Arial" w:eastAsia="Arial" w:hAnsi="Arial" w:cs="Arial"/>
          <w:bCs/>
          <w:sz w:val="18"/>
          <w:szCs w:val="18"/>
        </w:rPr>
      </w:pPr>
      <w:r>
        <w:rPr>
          <w:rFonts w:ascii="Arial" w:eastAsia="Arial" w:hAnsi="Arial" w:cs="Arial"/>
          <w:bCs/>
          <w:sz w:val="18"/>
          <w:szCs w:val="18"/>
        </w:rPr>
        <w:t>Do obowiązkó</w:t>
      </w:r>
      <w:r>
        <w:rPr>
          <w:rFonts w:ascii="Arial" w:eastAsia="Arial" w:hAnsi="Arial" w:cs="Arial"/>
          <w:bCs/>
          <w:sz w:val="18"/>
          <w:szCs w:val="18"/>
        </w:rPr>
        <w:fldChar w:fldCharType="begin"/>
      </w:r>
      <w:r>
        <w:rPr>
          <w:rFonts w:ascii="Arial" w:eastAsia="Arial" w:hAnsi="Arial" w:cs="Arial"/>
          <w:bCs/>
          <w:sz w:val="18"/>
          <w:szCs w:val="18"/>
        </w:rPr>
        <w:instrText xml:space="preserve"> LISTNUM </w:instrText>
      </w:r>
      <w:r>
        <w:rPr>
          <w:rFonts w:ascii="Arial" w:eastAsia="Arial" w:hAnsi="Arial" w:cs="Arial"/>
          <w:bCs/>
          <w:sz w:val="18"/>
          <w:szCs w:val="18"/>
        </w:rPr>
        <w:fldChar w:fldCharType="end"/>
      </w:r>
      <w:r>
        <w:rPr>
          <w:rFonts w:ascii="Arial" w:eastAsia="Arial" w:hAnsi="Arial" w:cs="Arial"/>
          <w:bCs/>
          <w:sz w:val="18"/>
          <w:szCs w:val="18"/>
        </w:rPr>
        <w:t xml:space="preserve">w Wykonawcy należy również pozyskanie w imieniu </w:t>
      </w:r>
      <w:r w:rsidR="00A72E28">
        <w:rPr>
          <w:rFonts w:ascii="Arial" w:eastAsia="Arial" w:hAnsi="Arial" w:cs="Arial"/>
          <w:bCs/>
          <w:sz w:val="18"/>
          <w:szCs w:val="18"/>
        </w:rPr>
        <w:t>Zamawiającego</w:t>
      </w:r>
      <w:r>
        <w:rPr>
          <w:rFonts w:ascii="Arial" w:eastAsia="Arial" w:hAnsi="Arial" w:cs="Arial"/>
          <w:bCs/>
          <w:sz w:val="18"/>
          <w:szCs w:val="18"/>
        </w:rPr>
        <w:t xml:space="preserve"> zatwierdzenia przedłożonego projektu stałej organizacji ruchu (SOR). Zamawiający dopuszcza również</w:t>
      </w:r>
      <w:r w:rsidR="007A3A7C">
        <w:rPr>
          <w:rFonts w:ascii="Arial" w:eastAsia="Arial" w:hAnsi="Arial" w:cs="Arial"/>
          <w:bCs/>
          <w:sz w:val="18"/>
          <w:szCs w:val="18"/>
        </w:rPr>
        <w:t xml:space="preserve"> aktualizację przedłożonego projektu organizacji ruchu</w:t>
      </w:r>
      <w:r w:rsidR="00476402">
        <w:rPr>
          <w:rFonts w:ascii="Arial" w:eastAsia="Arial" w:hAnsi="Arial" w:cs="Arial"/>
          <w:bCs/>
          <w:sz w:val="18"/>
          <w:szCs w:val="18"/>
        </w:rPr>
        <w:t xml:space="preserve">, lub opracowanie własnego </w:t>
      </w:r>
      <w:r w:rsidR="00A72E28">
        <w:rPr>
          <w:rFonts w:ascii="Arial" w:eastAsia="Arial" w:hAnsi="Arial" w:cs="Arial"/>
          <w:bCs/>
          <w:sz w:val="18"/>
          <w:szCs w:val="18"/>
        </w:rPr>
        <w:t>p</w:t>
      </w:r>
      <w:r w:rsidR="00476402">
        <w:rPr>
          <w:rFonts w:ascii="Arial" w:eastAsia="Arial" w:hAnsi="Arial" w:cs="Arial"/>
          <w:bCs/>
          <w:sz w:val="18"/>
          <w:szCs w:val="18"/>
        </w:rPr>
        <w:t>rojektu SOR jednak wszelkie zmiany lub nowe propozycje oznakowania prze</w:t>
      </w:r>
      <w:r w:rsidR="00E12DFB">
        <w:rPr>
          <w:rFonts w:ascii="Arial" w:eastAsia="Arial" w:hAnsi="Arial" w:cs="Arial"/>
          <w:bCs/>
          <w:sz w:val="18"/>
          <w:szCs w:val="18"/>
        </w:rPr>
        <w:t>d zatwierdzeniem należy uzgodnić z koordynatorem zadania z Referat</w:t>
      </w:r>
      <w:r w:rsidR="00A72E28">
        <w:rPr>
          <w:rFonts w:ascii="Arial" w:eastAsia="Arial" w:hAnsi="Arial" w:cs="Arial"/>
          <w:bCs/>
          <w:sz w:val="18"/>
          <w:szCs w:val="18"/>
        </w:rPr>
        <w:t>u</w:t>
      </w:r>
      <w:r w:rsidR="00E12DFB">
        <w:rPr>
          <w:rFonts w:ascii="Arial" w:eastAsia="Arial" w:hAnsi="Arial" w:cs="Arial"/>
          <w:bCs/>
          <w:sz w:val="18"/>
          <w:szCs w:val="18"/>
        </w:rPr>
        <w:t xml:space="preserve"> Inwestycji i Rozwoju oraz zarządu drogi</w:t>
      </w:r>
      <w:r w:rsidR="00A72E28">
        <w:rPr>
          <w:rFonts w:ascii="Arial" w:eastAsia="Arial" w:hAnsi="Arial" w:cs="Arial"/>
          <w:bCs/>
          <w:sz w:val="18"/>
          <w:szCs w:val="18"/>
        </w:rPr>
        <w:t>.</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64BDCFD2" w14:textId="787716A3" w:rsidR="003C05FB" w:rsidRPr="003C05FB" w:rsidRDefault="003C05FB" w:rsidP="003C05FB">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45000000-7 – Roboty budowlane</w:t>
      </w:r>
      <w:r w:rsidR="009E6F2E">
        <w:rPr>
          <w:rFonts w:ascii="Arial" w:eastAsia="Arial" w:hAnsi="Arial" w:cs="Arial"/>
          <w:sz w:val="18"/>
          <w:szCs w:val="18"/>
        </w:rPr>
        <w:t xml:space="preserve"> </w:t>
      </w:r>
    </w:p>
    <w:p w14:paraId="1E3E8D6D" w14:textId="152C6F7D" w:rsidR="00CB5C68" w:rsidRPr="00CB5C68" w:rsidRDefault="00CB5C68" w:rsidP="00CB5C68">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45111200-0 - Roboty ziemne w zakresie przygotowania terenu pod budowę i roboty ziemne</w:t>
      </w:r>
    </w:p>
    <w:p w14:paraId="595BEF79" w14:textId="5C569B1C" w:rsidR="000B6FC2" w:rsidRDefault="00112C7D" w:rsidP="0089168D">
      <w:pPr>
        <w:pStyle w:val="Akapitzlist"/>
        <w:numPr>
          <w:ilvl w:val="0"/>
          <w:numId w:val="51"/>
        </w:numPr>
        <w:tabs>
          <w:tab w:val="left" w:pos="306"/>
        </w:tabs>
        <w:spacing w:line="276" w:lineRule="auto"/>
        <w:rPr>
          <w:rFonts w:ascii="Arial" w:eastAsia="Arial" w:hAnsi="Arial" w:cs="Arial"/>
          <w:sz w:val="18"/>
          <w:szCs w:val="18"/>
        </w:rPr>
      </w:pPr>
      <w:r>
        <w:rPr>
          <w:rFonts w:ascii="Arial" w:eastAsia="Arial" w:hAnsi="Arial" w:cs="Arial"/>
          <w:sz w:val="18"/>
          <w:szCs w:val="18"/>
        </w:rPr>
        <w:t xml:space="preserve">45100000-8 – </w:t>
      </w:r>
      <w:r w:rsidR="00B74663">
        <w:rPr>
          <w:rFonts w:ascii="Arial" w:eastAsia="Arial" w:hAnsi="Arial" w:cs="Arial"/>
          <w:sz w:val="18"/>
          <w:szCs w:val="18"/>
        </w:rPr>
        <w:t>Przygotowanie terenu pod budowę</w:t>
      </w:r>
    </w:p>
    <w:p w14:paraId="3301095B" w14:textId="0B7E6132" w:rsidR="00097334" w:rsidRPr="00037A32" w:rsidRDefault="00112724" w:rsidP="00037A32">
      <w:pPr>
        <w:pStyle w:val="Akapitzlist"/>
        <w:numPr>
          <w:ilvl w:val="0"/>
          <w:numId w:val="51"/>
        </w:numPr>
        <w:tabs>
          <w:tab w:val="left" w:pos="306"/>
        </w:tabs>
        <w:spacing w:line="276" w:lineRule="auto"/>
        <w:rPr>
          <w:rFonts w:ascii="Arial" w:eastAsia="Arial" w:hAnsi="Arial" w:cs="Arial"/>
          <w:sz w:val="18"/>
          <w:szCs w:val="18"/>
        </w:rPr>
      </w:pPr>
      <w:r w:rsidRPr="00112724">
        <w:rPr>
          <w:rFonts w:ascii="Arial" w:eastAsia="Arial" w:hAnsi="Arial" w:cs="Arial"/>
          <w:sz w:val="18"/>
          <w:szCs w:val="18"/>
        </w:rPr>
        <w:t>45111300-1 -  Roboty rozbiórkowe</w:t>
      </w:r>
    </w:p>
    <w:p w14:paraId="23B5E5EE" w14:textId="77777777" w:rsid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45233120-6 - Roboty w zakresie budowy dróg</w:t>
      </w:r>
    </w:p>
    <w:p w14:paraId="1442A126"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13E1B28E" w14:textId="77777777" w:rsidR="006831A8" w:rsidRDefault="00EF0781" w:rsidP="006831A8">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10C185BB" w14:textId="4A7C0BE8" w:rsidR="00DC0E38" w:rsidRDefault="006831A8" w:rsidP="006831A8">
      <w:pPr>
        <w:pStyle w:val="Akapitzlist"/>
        <w:numPr>
          <w:ilvl w:val="0"/>
          <w:numId w:val="51"/>
        </w:numPr>
        <w:tabs>
          <w:tab w:val="left" w:pos="306"/>
        </w:tabs>
        <w:spacing w:line="276" w:lineRule="auto"/>
        <w:rPr>
          <w:rFonts w:ascii="Arial" w:eastAsia="Arial" w:hAnsi="Arial" w:cs="Arial"/>
          <w:sz w:val="18"/>
          <w:szCs w:val="18"/>
        </w:rPr>
      </w:pPr>
      <w:r w:rsidRPr="006831A8">
        <w:rPr>
          <w:rFonts w:ascii="Arial" w:eastAsia="Arial" w:hAnsi="Arial" w:cs="Arial"/>
          <w:sz w:val="18"/>
          <w:szCs w:val="18"/>
        </w:rPr>
        <w:t>45233290-8</w:t>
      </w:r>
      <w:r w:rsidRPr="006831A8">
        <w:rPr>
          <w:rFonts w:ascii="Arial" w:eastAsia="Arial" w:hAnsi="Arial" w:cs="Arial"/>
          <w:sz w:val="18"/>
          <w:szCs w:val="18"/>
        </w:rPr>
        <w:tab/>
        <w:t>Instalowanie znaków drogowych</w:t>
      </w:r>
    </w:p>
    <w:p w14:paraId="611312EE" w14:textId="60CCE791" w:rsidR="006F77B4" w:rsidRPr="006F77B4" w:rsidRDefault="00A2715C" w:rsidP="006F77B4">
      <w:pPr>
        <w:pStyle w:val="Akapitzlist"/>
        <w:numPr>
          <w:ilvl w:val="0"/>
          <w:numId w:val="51"/>
        </w:numPr>
        <w:tabs>
          <w:tab w:val="left" w:pos="306"/>
        </w:tabs>
        <w:spacing w:line="276" w:lineRule="auto"/>
        <w:rPr>
          <w:rFonts w:ascii="Arial" w:eastAsia="Arial" w:hAnsi="Arial" w:cs="Arial"/>
          <w:sz w:val="18"/>
          <w:szCs w:val="18"/>
        </w:rPr>
      </w:pPr>
      <w:r w:rsidRPr="00A2715C">
        <w:rPr>
          <w:rFonts w:ascii="Arial" w:eastAsia="Arial" w:hAnsi="Arial" w:cs="Arial"/>
          <w:sz w:val="18"/>
          <w:szCs w:val="18"/>
        </w:rPr>
        <w:t>45233300-2</w:t>
      </w:r>
      <w:r w:rsidRPr="00A2715C">
        <w:rPr>
          <w:rFonts w:ascii="Arial" w:eastAsia="Arial" w:hAnsi="Arial" w:cs="Arial"/>
          <w:sz w:val="18"/>
          <w:szCs w:val="18"/>
        </w:rPr>
        <w:tab/>
        <w:t>Fundamentowanie autostrad, dróg, ulic i ścieżek ruchu pieszeg</w:t>
      </w:r>
      <w:r w:rsidR="00843D97">
        <w:rPr>
          <w:rFonts w:ascii="Arial" w:eastAsia="Arial" w:hAnsi="Arial" w:cs="Arial"/>
          <w:sz w:val="18"/>
          <w:szCs w:val="18"/>
        </w:rPr>
        <w:t>o</w:t>
      </w:r>
    </w:p>
    <w:p w14:paraId="33CA23CE" w14:textId="6777E6FF" w:rsidR="006F77B4" w:rsidRPr="006F77B4" w:rsidRDefault="006F77B4" w:rsidP="006F77B4">
      <w:pPr>
        <w:pStyle w:val="Akapitzlist"/>
        <w:numPr>
          <w:ilvl w:val="0"/>
          <w:numId w:val="51"/>
        </w:numPr>
        <w:tabs>
          <w:tab w:val="left" w:pos="306"/>
        </w:tabs>
        <w:spacing w:line="276" w:lineRule="auto"/>
        <w:rPr>
          <w:rFonts w:ascii="Arial" w:eastAsia="Arial" w:hAnsi="Arial" w:cs="Arial"/>
          <w:sz w:val="18"/>
          <w:szCs w:val="18"/>
        </w:rPr>
      </w:pPr>
      <w:r w:rsidRPr="006F77B4">
        <w:rPr>
          <w:rFonts w:ascii="Arial" w:eastAsia="Arial" w:hAnsi="Arial" w:cs="Arial"/>
          <w:sz w:val="18"/>
          <w:szCs w:val="18"/>
        </w:rPr>
        <w:t>45232310-8</w:t>
      </w:r>
      <w:r w:rsidR="00AB19D7">
        <w:rPr>
          <w:rFonts w:ascii="Arial" w:eastAsia="Arial" w:hAnsi="Arial" w:cs="Arial"/>
          <w:sz w:val="18"/>
          <w:szCs w:val="18"/>
        </w:rPr>
        <w:t xml:space="preserve"> - </w:t>
      </w:r>
      <w:r w:rsidRPr="006F77B4">
        <w:rPr>
          <w:rFonts w:ascii="Arial" w:eastAsia="Arial" w:hAnsi="Arial" w:cs="Arial"/>
          <w:sz w:val="18"/>
          <w:szCs w:val="18"/>
        </w:rPr>
        <w:t>Roboty budowlane w zakresie linii telefonicznych (np. kładzenie kabli).</w:t>
      </w:r>
    </w:p>
    <w:p w14:paraId="20128D1C" w14:textId="77777777" w:rsidR="00754B2B" w:rsidRPr="005E1456" w:rsidRDefault="006F77B4" w:rsidP="00A20A00">
      <w:pPr>
        <w:pStyle w:val="Akapitzlist"/>
        <w:numPr>
          <w:ilvl w:val="0"/>
          <w:numId w:val="51"/>
        </w:numPr>
        <w:tabs>
          <w:tab w:val="left" w:pos="306"/>
        </w:tabs>
        <w:spacing w:line="276" w:lineRule="auto"/>
        <w:rPr>
          <w:rFonts w:ascii="Arial" w:eastAsia="Arial" w:hAnsi="Arial" w:cs="Arial"/>
          <w:color w:val="auto"/>
          <w:sz w:val="18"/>
          <w:szCs w:val="18"/>
        </w:rPr>
      </w:pPr>
      <w:r w:rsidRPr="005E1456">
        <w:rPr>
          <w:rFonts w:ascii="Arial" w:eastAsia="Arial" w:hAnsi="Arial" w:cs="Arial"/>
          <w:color w:val="auto"/>
          <w:sz w:val="18"/>
          <w:szCs w:val="18"/>
        </w:rPr>
        <w:t>45314000-1</w:t>
      </w:r>
      <w:r w:rsidR="00AB19D7" w:rsidRPr="005E1456">
        <w:rPr>
          <w:rFonts w:ascii="Arial" w:eastAsia="Arial" w:hAnsi="Arial" w:cs="Arial"/>
          <w:color w:val="auto"/>
          <w:sz w:val="18"/>
          <w:szCs w:val="18"/>
        </w:rPr>
        <w:t xml:space="preserve"> - </w:t>
      </w:r>
      <w:r w:rsidRPr="005E1456">
        <w:rPr>
          <w:rFonts w:ascii="Arial" w:eastAsia="Arial" w:hAnsi="Arial" w:cs="Arial"/>
          <w:color w:val="auto"/>
          <w:sz w:val="18"/>
          <w:szCs w:val="18"/>
        </w:rPr>
        <w:t>Instalowanie urządzeń telekomunikacyjnych (np. routerów, central telefonicznych).</w:t>
      </w:r>
    </w:p>
    <w:p w14:paraId="12D9FF4E" w14:textId="63FA9AD3" w:rsidR="00977BBF" w:rsidRDefault="006F77B4" w:rsidP="00A20A00">
      <w:pPr>
        <w:pStyle w:val="Akapitzlist"/>
        <w:numPr>
          <w:ilvl w:val="0"/>
          <w:numId w:val="51"/>
        </w:numPr>
        <w:tabs>
          <w:tab w:val="left" w:pos="306"/>
        </w:tabs>
        <w:spacing w:line="276" w:lineRule="auto"/>
        <w:rPr>
          <w:rFonts w:ascii="Arial" w:eastAsia="Arial" w:hAnsi="Arial" w:cs="Arial"/>
          <w:color w:val="auto"/>
          <w:sz w:val="18"/>
          <w:szCs w:val="18"/>
        </w:rPr>
      </w:pPr>
      <w:r w:rsidRPr="005E1456">
        <w:rPr>
          <w:rFonts w:ascii="Arial" w:eastAsia="Arial" w:hAnsi="Arial" w:cs="Arial"/>
          <w:color w:val="auto"/>
          <w:sz w:val="18"/>
          <w:szCs w:val="18"/>
        </w:rPr>
        <w:t xml:space="preserve">45311000-0 </w:t>
      </w:r>
      <w:r w:rsidR="00A20A00" w:rsidRPr="005E1456">
        <w:rPr>
          <w:rFonts w:ascii="Arial" w:eastAsia="Arial" w:hAnsi="Arial" w:cs="Arial"/>
          <w:color w:val="auto"/>
          <w:sz w:val="18"/>
          <w:szCs w:val="18"/>
        </w:rPr>
        <w:t xml:space="preserve">- </w:t>
      </w:r>
      <w:r w:rsidRPr="005E1456">
        <w:rPr>
          <w:rFonts w:ascii="Arial" w:eastAsia="Arial" w:hAnsi="Arial" w:cs="Arial"/>
          <w:color w:val="auto"/>
          <w:sz w:val="18"/>
          <w:szCs w:val="18"/>
        </w:rPr>
        <w:t xml:space="preserve">Roboty w zakresie okablowania oraz instalacji elektrycznych, </w:t>
      </w:r>
    </w:p>
    <w:p w14:paraId="43EE1D98" w14:textId="77777777" w:rsidR="005E1456" w:rsidRPr="005E1456" w:rsidRDefault="005E1456" w:rsidP="005E1456">
      <w:pPr>
        <w:pStyle w:val="Akapitzlist"/>
        <w:tabs>
          <w:tab w:val="left" w:pos="306"/>
        </w:tabs>
        <w:spacing w:line="276" w:lineRule="auto"/>
        <w:ind w:left="1026"/>
        <w:rPr>
          <w:rFonts w:ascii="Arial" w:eastAsia="Arial" w:hAnsi="Arial" w:cs="Arial"/>
          <w:color w:val="auto"/>
          <w:sz w:val="18"/>
          <w:szCs w:val="18"/>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lastRenderedPageBreak/>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3C4E9DE1" w14:textId="462AC26E" w:rsidR="00EB31CC" w:rsidRDefault="00026A70"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P</w:t>
      </w:r>
      <w:r w:rsidR="00FA0EAA" w:rsidRPr="00FA0EAA">
        <w:rPr>
          <w:rFonts w:ascii="Arial" w:eastAsia="Arial" w:hAnsi="Arial" w:cs="Arial"/>
          <w:color w:val="000000"/>
          <w:sz w:val="18"/>
          <w:szCs w:val="18"/>
          <w:lang w:eastAsia="pl-PL" w:bidi="pl-PL"/>
        </w:rPr>
        <w:t>rzewidziane do przebudowy odcinki zlokalizowane są na terenach zabudowy jednorodzinnej</w:t>
      </w:r>
      <w:r>
        <w:rPr>
          <w:rFonts w:ascii="Arial" w:eastAsia="Arial" w:hAnsi="Arial" w:cs="Arial"/>
          <w:color w:val="000000"/>
          <w:sz w:val="18"/>
          <w:szCs w:val="18"/>
          <w:lang w:eastAsia="pl-PL" w:bidi="pl-PL"/>
        </w:rPr>
        <w:t xml:space="preserve"> wobec tego w</w:t>
      </w:r>
      <w:r w:rsidR="00EB31CC" w:rsidRPr="00EB31CC">
        <w:rPr>
          <w:rFonts w:ascii="Arial" w:eastAsia="Arial" w:hAnsi="Arial" w:cs="Arial"/>
          <w:color w:val="000000"/>
          <w:sz w:val="18"/>
          <w:szCs w:val="18"/>
          <w:lang w:eastAsia="pl-PL" w:bidi="pl-PL"/>
        </w:rPr>
        <w:t xml:space="preserve"> czasie prowadzenia robót </w:t>
      </w:r>
      <w:r w:rsidR="00F71CDA">
        <w:rPr>
          <w:rFonts w:ascii="Arial" w:eastAsia="Arial" w:hAnsi="Arial" w:cs="Arial"/>
          <w:color w:val="000000"/>
          <w:sz w:val="18"/>
          <w:szCs w:val="18"/>
          <w:lang w:eastAsia="pl-PL" w:bidi="pl-PL"/>
        </w:rPr>
        <w:t>W</w:t>
      </w:r>
      <w:r w:rsidR="00EB31CC" w:rsidRPr="00EB31CC">
        <w:rPr>
          <w:rFonts w:ascii="Arial" w:eastAsia="Arial" w:hAnsi="Arial" w:cs="Arial"/>
          <w:color w:val="000000"/>
          <w:sz w:val="18"/>
          <w:szCs w:val="18"/>
          <w:lang w:eastAsia="pl-PL" w:bidi="pl-PL"/>
        </w:rPr>
        <w:t>ykonawca m</w:t>
      </w:r>
      <w:r w:rsidR="00F71CDA">
        <w:rPr>
          <w:rFonts w:ascii="Arial" w:eastAsia="Arial" w:hAnsi="Arial" w:cs="Arial"/>
          <w:color w:val="000000"/>
          <w:sz w:val="18"/>
          <w:szCs w:val="18"/>
          <w:lang w:eastAsia="pl-PL" w:bidi="pl-PL"/>
        </w:rPr>
        <w:t>usi</w:t>
      </w:r>
      <w:r w:rsidR="00EB31CC" w:rsidRPr="00EB31CC">
        <w:rPr>
          <w:rFonts w:ascii="Arial" w:eastAsia="Arial" w:hAnsi="Arial" w:cs="Arial"/>
          <w:color w:val="000000"/>
          <w:sz w:val="18"/>
          <w:szCs w:val="18"/>
          <w:lang w:eastAsia="pl-PL" w:bidi="pl-PL"/>
        </w:rPr>
        <w:t xml:space="preserve"> zapewnić bezpieczeństwo w ruchu drogowym. Wykonawca powinien zapewnić dojście i dojazd mieszkańcom do swoich posesji. W trakcie prowadzenia robót należy zwrócić szczególną uwagę na infrastrukturę podziemną zlokalizowaną pod remontowaną drogą. Wszelkie prace drogowe należy prowadzić zgodnie ze sztuką budowlaną, z zachowaniem obowiązujących w tym zakresie wymogów normowych oraz przepisów przeciwpożarowych i BHP.</w:t>
      </w:r>
      <w:r w:rsidR="00421748">
        <w:rPr>
          <w:rFonts w:ascii="Arial" w:eastAsia="Arial" w:hAnsi="Arial" w:cs="Arial"/>
          <w:color w:val="000000"/>
          <w:sz w:val="18"/>
          <w:szCs w:val="18"/>
          <w:lang w:eastAsia="pl-PL" w:bidi="pl-PL"/>
        </w:rPr>
        <w:t xml:space="preserve"> </w:t>
      </w:r>
      <w:r w:rsidR="00651172">
        <w:rPr>
          <w:rFonts w:ascii="Arial" w:eastAsia="Arial" w:hAnsi="Arial" w:cs="Arial"/>
          <w:color w:val="000000"/>
          <w:sz w:val="18"/>
          <w:szCs w:val="18"/>
          <w:lang w:eastAsia="pl-PL" w:bidi="pl-PL"/>
        </w:rPr>
        <w:t xml:space="preserve">Wykonawca musi uwzględnić wynikające ograniczenia i </w:t>
      </w:r>
      <w:r w:rsidR="0093119D">
        <w:rPr>
          <w:rFonts w:ascii="Arial" w:eastAsia="Arial" w:hAnsi="Arial" w:cs="Arial"/>
          <w:color w:val="000000"/>
          <w:sz w:val="18"/>
          <w:szCs w:val="18"/>
          <w:lang w:eastAsia="pl-PL" w:bidi="pl-PL"/>
        </w:rPr>
        <w:t>konieczność</w:t>
      </w:r>
      <w:r w:rsidR="00651172">
        <w:rPr>
          <w:rFonts w:ascii="Arial" w:eastAsia="Arial" w:hAnsi="Arial" w:cs="Arial"/>
          <w:color w:val="000000"/>
          <w:sz w:val="18"/>
          <w:szCs w:val="18"/>
          <w:lang w:eastAsia="pl-PL" w:bidi="pl-PL"/>
        </w:rPr>
        <w:t xml:space="preserve"> wykonywania do</w:t>
      </w:r>
      <w:r w:rsidR="008559A5">
        <w:rPr>
          <w:rFonts w:ascii="Arial" w:eastAsia="Arial" w:hAnsi="Arial" w:cs="Arial"/>
          <w:color w:val="000000"/>
          <w:sz w:val="18"/>
          <w:szCs w:val="18"/>
          <w:lang w:eastAsia="pl-PL" w:bidi="pl-PL"/>
        </w:rPr>
        <w:t xml:space="preserve">datkowych zabezpieczeń, utrzymania terenu budowy w stanie </w:t>
      </w:r>
      <w:r w:rsidR="0093119D">
        <w:rPr>
          <w:rFonts w:ascii="Arial" w:eastAsia="Arial" w:hAnsi="Arial" w:cs="Arial"/>
          <w:color w:val="000000"/>
          <w:sz w:val="18"/>
          <w:szCs w:val="18"/>
          <w:lang w:eastAsia="pl-PL" w:bidi="pl-PL"/>
        </w:rPr>
        <w:t>wolnym</w:t>
      </w:r>
      <w:r w:rsidR="008559A5">
        <w:rPr>
          <w:rFonts w:ascii="Arial" w:eastAsia="Arial" w:hAnsi="Arial" w:cs="Arial"/>
          <w:color w:val="000000"/>
          <w:sz w:val="18"/>
          <w:szCs w:val="18"/>
          <w:lang w:eastAsia="pl-PL" w:bidi="pl-PL"/>
        </w:rPr>
        <w:t xml:space="preserve"> od </w:t>
      </w:r>
      <w:r w:rsidR="0093119D">
        <w:rPr>
          <w:rFonts w:ascii="Arial" w:eastAsia="Arial" w:hAnsi="Arial" w:cs="Arial"/>
          <w:color w:val="000000"/>
          <w:sz w:val="18"/>
          <w:szCs w:val="18"/>
          <w:lang w:eastAsia="pl-PL" w:bidi="pl-PL"/>
        </w:rPr>
        <w:t>przeszkód</w:t>
      </w:r>
      <w:r w:rsidR="008559A5">
        <w:rPr>
          <w:rFonts w:ascii="Arial" w:eastAsia="Arial" w:hAnsi="Arial" w:cs="Arial"/>
          <w:color w:val="000000"/>
          <w:sz w:val="18"/>
          <w:szCs w:val="18"/>
          <w:lang w:eastAsia="pl-PL" w:bidi="pl-PL"/>
        </w:rPr>
        <w:t xml:space="preserve"> komunikacyjnych</w:t>
      </w:r>
      <w:r w:rsidR="0093119D">
        <w:rPr>
          <w:rFonts w:ascii="Arial" w:eastAsia="Arial" w:hAnsi="Arial" w:cs="Arial"/>
          <w:color w:val="000000"/>
          <w:sz w:val="18"/>
          <w:szCs w:val="18"/>
          <w:lang w:eastAsia="pl-PL" w:bidi="pl-PL"/>
        </w:rPr>
        <w:t xml:space="preserve"> oraz wywozu i utylizacji, na bieżąco i we własnym zakresie, zbędnych materiałów, odpadów i śmieci. </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t>
      </w:r>
      <w:r w:rsidRPr="00A0404C">
        <w:rPr>
          <w:rFonts w:ascii="Arial" w:eastAsia="Arial" w:hAnsi="Arial" w:cs="Arial"/>
          <w:bCs/>
          <w:sz w:val="18"/>
          <w:szCs w:val="18"/>
        </w:rPr>
        <w:lastRenderedPageBreak/>
        <w:t>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429EFB0F"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8323FB">
        <w:rPr>
          <w:rFonts w:ascii="Arial" w:eastAsia="Arial" w:hAnsi="Arial" w:cs="Arial"/>
          <w:color w:val="000000"/>
          <w:sz w:val="18"/>
          <w:szCs w:val="18"/>
          <w:lang w:eastAsia="pl-PL" w:bidi="pl-PL"/>
        </w:rPr>
        <w:t>1</w:t>
      </w:r>
      <w:r w:rsidR="006F3954">
        <w:rPr>
          <w:rFonts w:ascii="Arial" w:eastAsia="Arial" w:hAnsi="Arial" w:cs="Arial"/>
          <w:color w:val="000000"/>
          <w:sz w:val="18"/>
          <w:szCs w:val="18"/>
          <w:lang w:eastAsia="pl-PL" w:bidi="pl-PL"/>
        </w:rPr>
        <w:t>8</w:t>
      </w:r>
      <w:r w:rsidR="000E78E5">
        <w:rPr>
          <w:rFonts w:ascii="Arial" w:eastAsia="Arial" w:hAnsi="Arial" w:cs="Arial"/>
          <w:color w:val="000000"/>
          <w:sz w:val="18"/>
          <w:szCs w:val="18"/>
          <w:lang w:eastAsia="pl-PL" w:bidi="pl-PL"/>
        </w:rPr>
        <w:t xml:space="preserve"> </w:t>
      </w:r>
      <w:r w:rsidR="00616B68">
        <w:rPr>
          <w:rFonts w:ascii="Arial" w:eastAsia="Arial" w:hAnsi="Arial" w:cs="Arial"/>
          <w:color w:val="000000"/>
          <w:sz w:val="18"/>
          <w:szCs w:val="18"/>
          <w:lang w:eastAsia="pl-PL" w:bidi="pl-PL"/>
        </w:rPr>
        <w:t>(</w:t>
      </w:r>
      <w:r w:rsidR="00E86479">
        <w:rPr>
          <w:rFonts w:ascii="Arial" w:eastAsia="Arial" w:hAnsi="Arial" w:cs="Arial"/>
          <w:color w:val="000000"/>
          <w:sz w:val="18"/>
          <w:szCs w:val="18"/>
          <w:lang w:eastAsia="pl-PL" w:bidi="pl-PL"/>
        </w:rPr>
        <w:t>osiem</w:t>
      </w:r>
      <w:r w:rsidR="008323FB">
        <w:rPr>
          <w:rFonts w:ascii="Arial" w:eastAsia="Arial" w:hAnsi="Arial" w:cs="Arial"/>
          <w:color w:val="000000"/>
          <w:sz w:val="18"/>
          <w:szCs w:val="18"/>
          <w:lang w:eastAsia="pl-PL" w:bidi="pl-PL"/>
        </w:rPr>
        <w:t>naście</w:t>
      </w:r>
      <w:r w:rsidR="00616B68">
        <w:rPr>
          <w:rFonts w:ascii="Arial" w:eastAsia="Arial" w:hAnsi="Arial" w:cs="Arial"/>
          <w:color w:val="000000"/>
          <w:sz w:val="18"/>
          <w:szCs w:val="18"/>
          <w:lang w:eastAsia="pl-PL" w:bidi="pl-PL"/>
        </w:rPr>
        <w:t xml:space="preserve">) </w:t>
      </w:r>
      <w:r w:rsidR="00B9289E">
        <w:rPr>
          <w:rFonts w:ascii="Arial" w:eastAsia="Arial" w:hAnsi="Arial" w:cs="Arial"/>
          <w:color w:val="000000"/>
          <w:sz w:val="18"/>
          <w:szCs w:val="18"/>
          <w:lang w:eastAsia="pl-PL" w:bidi="pl-PL"/>
        </w:rPr>
        <w:t>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 xml:space="preserve">od </w:t>
      </w:r>
      <w:r w:rsidR="004E4CDF">
        <w:rPr>
          <w:rFonts w:ascii="Arial" w:eastAsia="Arial" w:hAnsi="Arial" w:cs="Arial"/>
          <w:color w:val="000000"/>
          <w:sz w:val="18"/>
          <w:szCs w:val="18"/>
          <w:lang w:eastAsia="pl-PL" w:bidi="pl-PL"/>
        </w:rPr>
        <w:t xml:space="preserve">dnia </w:t>
      </w:r>
      <w:r w:rsidR="00B87CB5">
        <w:rPr>
          <w:rFonts w:ascii="Arial" w:eastAsia="Arial" w:hAnsi="Arial" w:cs="Arial"/>
          <w:color w:val="000000"/>
          <w:sz w:val="18"/>
          <w:szCs w:val="18"/>
          <w:lang w:eastAsia="pl-PL" w:bidi="pl-PL"/>
        </w:rPr>
        <w:t>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067129C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42752D">
        <w:rPr>
          <w:rFonts w:ascii="Arial" w:eastAsia="Courier New" w:hAnsi="Arial" w:cs="Arial"/>
          <w:color w:val="000000"/>
          <w:sz w:val="18"/>
          <w:szCs w:val="18"/>
          <w:lang w:eastAsia="pl-PL" w:bidi="pl-PL"/>
        </w:rPr>
        <w:t>1.0</w:t>
      </w:r>
      <w:r w:rsidR="003F1D75">
        <w:rPr>
          <w:rFonts w:ascii="Arial" w:eastAsia="Courier New" w:hAnsi="Arial" w:cs="Arial"/>
          <w:color w:val="000000"/>
          <w:sz w:val="18"/>
          <w:szCs w:val="18"/>
          <w:lang w:eastAsia="pl-PL" w:bidi="pl-PL"/>
        </w:rPr>
        <w:t>00</w:t>
      </w:r>
      <w:r w:rsidR="008178BD">
        <w:rPr>
          <w:rFonts w:ascii="Arial" w:eastAsia="Courier New" w:hAnsi="Arial" w:cs="Arial"/>
          <w:color w:val="000000"/>
          <w:sz w:val="18"/>
          <w:szCs w:val="18"/>
          <w:lang w:eastAsia="pl-PL" w:bidi="pl-PL"/>
        </w:rPr>
        <w:t>.</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BB523B">
        <w:rPr>
          <w:rFonts w:ascii="Arial" w:eastAsia="Courier New" w:hAnsi="Arial" w:cs="Arial"/>
          <w:color w:val="000000"/>
          <w:sz w:val="18"/>
          <w:szCs w:val="18"/>
          <w:lang w:eastAsia="pl-PL" w:bidi="pl-PL"/>
        </w:rPr>
        <w:t>1</w:t>
      </w:r>
      <w:r w:rsidR="003F1D75">
        <w:rPr>
          <w:rFonts w:ascii="Arial" w:eastAsia="Courier New" w:hAnsi="Arial" w:cs="Arial"/>
          <w:color w:val="000000"/>
          <w:sz w:val="18"/>
          <w:szCs w:val="18"/>
          <w:lang w:eastAsia="pl-PL" w:bidi="pl-PL"/>
        </w:rPr>
        <w:t>.0</w:t>
      </w:r>
      <w:r w:rsidR="008178BD">
        <w:rPr>
          <w:rFonts w:ascii="Arial" w:eastAsia="Courier New" w:hAnsi="Arial" w:cs="Arial"/>
          <w:color w:val="000000"/>
          <w:sz w:val="18"/>
          <w:szCs w:val="18"/>
          <w:lang w:eastAsia="pl-PL" w:bidi="pl-PL"/>
        </w:rPr>
        <w:t>00.</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7777777"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3AD800DE" w14:textId="0563C1E3" w:rsidR="003C6EC5" w:rsidRPr="00A353F4" w:rsidRDefault="003C6EC5" w:rsidP="003C6EC5">
      <w:pPr>
        <w:widowControl w:val="0"/>
        <w:numPr>
          <w:ilvl w:val="0"/>
          <w:numId w:val="16"/>
        </w:numPr>
        <w:autoSpaceDE w:val="0"/>
        <w:autoSpaceDN w:val="0"/>
        <w:adjustRightInd w:val="0"/>
        <w:spacing w:after="0" w:line="240" w:lineRule="auto"/>
        <w:contextualSpacing/>
        <w:jc w:val="both"/>
        <w:rPr>
          <w:rFonts w:ascii="Arial" w:eastAsia="Courier New" w:hAnsi="Arial" w:cs="Arial"/>
          <w:sz w:val="18"/>
          <w:szCs w:val="18"/>
          <w:lang w:eastAsia="pl-PL"/>
        </w:rPr>
      </w:pPr>
      <w:r w:rsidRPr="00A353F4">
        <w:rPr>
          <w:rFonts w:ascii="Arial" w:eastAsia="Courier New" w:hAnsi="Arial" w:cs="Arial"/>
          <w:sz w:val="18"/>
          <w:szCs w:val="18"/>
          <w:lang w:eastAsia="pl-PL"/>
        </w:rPr>
        <w:t>co najmniej jedno zamówienie polegające na przebudowie lub budowie drogi</w:t>
      </w:r>
      <w:r w:rsidR="00C576F1" w:rsidRPr="00A353F4">
        <w:rPr>
          <w:rFonts w:ascii="Arial" w:eastAsia="Courier New" w:hAnsi="Arial" w:cs="Arial"/>
          <w:sz w:val="18"/>
          <w:szCs w:val="18"/>
          <w:lang w:eastAsia="pl-PL"/>
        </w:rPr>
        <w:t xml:space="preserve"> </w:t>
      </w:r>
      <w:r w:rsidR="002D2E3C">
        <w:rPr>
          <w:rFonts w:ascii="Arial" w:eastAsia="Courier New" w:hAnsi="Arial" w:cs="Arial"/>
          <w:sz w:val="18"/>
          <w:szCs w:val="18"/>
          <w:lang w:eastAsia="pl-PL"/>
        </w:rPr>
        <w:t xml:space="preserve">publicznej </w:t>
      </w:r>
      <w:r w:rsidR="00A353F4" w:rsidRPr="00A353F4">
        <w:rPr>
          <w:rFonts w:ascii="Arial" w:eastAsia="Courier New" w:hAnsi="Arial" w:cs="Arial"/>
          <w:sz w:val="18"/>
          <w:szCs w:val="18"/>
          <w:lang w:eastAsia="pl-PL"/>
        </w:rPr>
        <w:t xml:space="preserve">o </w:t>
      </w:r>
      <w:r w:rsidR="006E7D55" w:rsidRPr="00A353F4">
        <w:rPr>
          <w:rFonts w:ascii="Arial" w:eastAsia="Courier New" w:hAnsi="Arial" w:cs="Arial"/>
          <w:sz w:val="18"/>
          <w:szCs w:val="18"/>
          <w:lang w:eastAsia="pl-PL"/>
        </w:rPr>
        <w:t xml:space="preserve">wartości nie niższej niż </w:t>
      </w:r>
      <w:r w:rsidR="009A4CC5" w:rsidRPr="00A353F4">
        <w:rPr>
          <w:rFonts w:ascii="Arial" w:eastAsia="Courier New" w:hAnsi="Arial" w:cs="Arial"/>
          <w:sz w:val="18"/>
          <w:szCs w:val="18"/>
          <w:lang w:eastAsia="pl-PL"/>
        </w:rPr>
        <w:t xml:space="preserve">2.000.000,00 </w:t>
      </w:r>
      <w:r w:rsidR="006E7D55" w:rsidRPr="00A353F4">
        <w:rPr>
          <w:rFonts w:ascii="Arial" w:eastAsia="Courier New" w:hAnsi="Arial" w:cs="Arial"/>
          <w:sz w:val="18"/>
          <w:szCs w:val="18"/>
          <w:lang w:eastAsia="pl-PL"/>
        </w:rPr>
        <w:t>zł netto</w:t>
      </w:r>
    </w:p>
    <w:p w14:paraId="0860DBD3" w14:textId="77777777" w:rsidR="0046277E" w:rsidRPr="00A353F4" w:rsidRDefault="0046277E" w:rsidP="0046277E">
      <w:pPr>
        <w:widowControl w:val="0"/>
        <w:autoSpaceDE w:val="0"/>
        <w:autoSpaceDN w:val="0"/>
        <w:adjustRightInd w:val="0"/>
        <w:spacing w:after="0" w:line="240" w:lineRule="auto"/>
        <w:ind w:left="1380"/>
        <w:contextualSpacing/>
        <w:jc w:val="both"/>
        <w:rPr>
          <w:rFonts w:ascii="Arial" w:eastAsia="Courier New" w:hAnsi="Arial" w:cs="Arial"/>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2C0C43CC" w:rsidR="000162ED" w:rsidRDefault="000F0121" w:rsidP="000162ED">
      <w:pPr>
        <w:widowControl w:val="0"/>
        <w:spacing w:after="0" w:line="240" w:lineRule="auto"/>
        <w:ind w:left="1418"/>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 xml:space="preserve"> </w:t>
      </w:r>
    </w:p>
    <w:p w14:paraId="56860F1F" w14:textId="77777777" w:rsidR="00CE6434" w:rsidRDefault="00BA31DE" w:rsidP="00623562">
      <w:pPr>
        <w:widowControl w:val="0"/>
        <w:numPr>
          <w:ilvl w:val="0"/>
          <w:numId w:val="16"/>
        </w:numPr>
        <w:spacing w:after="0" w:line="240" w:lineRule="auto"/>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do kierowania robotami</w:t>
      </w:r>
      <w:r w:rsidR="004056AF">
        <w:rPr>
          <w:rFonts w:ascii="Arial" w:eastAsia="Courier New" w:hAnsi="Arial" w:cs="Arial"/>
          <w:color w:val="000000"/>
          <w:sz w:val="18"/>
          <w:szCs w:val="18"/>
          <w:lang w:eastAsia="pl-PL"/>
        </w:rPr>
        <w:t xml:space="preserve"> budowlanymi</w:t>
      </w:r>
      <w:r w:rsidRPr="00506B5F">
        <w:rPr>
          <w:rFonts w:ascii="Arial" w:eastAsia="Courier New" w:hAnsi="Arial" w:cs="Arial"/>
          <w:color w:val="000000"/>
          <w:sz w:val="18"/>
          <w:szCs w:val="18"/>
          <w:lang w:eastAsia="pl-PL"/>
        </w:rPr>
        <w:t xml:space="preserve"> w specjalności </w:t>
      </w:r>
      <w:r w:rsidR="00B87CB5">
        <w:rPr>
          <w:rFonts w:ascii="Arial" w:eastAsia="Courier New" w:hAnsi="Arial" w:cs="Arial"/>
          <w:color w:val="000000"/>
          <w:sz w:val="18"/>
          <w:szCs w:val="18"/>
          <w:lang w:eastAsia="pl-PL"/>
        </w:rPr>
        <w:t>drogowej</w:t>
      </w:r>
      <w:r>
        <w:rPr>
          <w:rFonts w:ascii="Arial" w:eastAsia="Courier New" w:hAnsi="Arial" w:cs="Arial"/>
          <w:color w:val="000000"/>
          <w:sz w:val="18"/>
          <w:szCs w:val="18"/>
          <w:lang w:eastAsia="pl-PL"/>
        </w:rPr>
        <w:t xml:space="preserve"> bez ograniczeń</w:t>
      </w:r>
      <w:r w:rsidR="00CE6434">
        <w:rPr>
          <w:rFonts w:ascii="Arial" w:eastAsia="Courier New" w:hAnsi="Arial" w:cs="Arial"/>
          <w:color w:val="000000"/>
          <w:sz w:val="18"/>
          <w:szCs w:val="18"/>
          <w:lang w:eastAsia="pl-PL"/>
        </w:rPr>
        <w:t xml:space="preserve"> oraz która:</w:t>
      </w:r>
    </w:p>
    <w:p w14:paraId="73F0A98D" w14:textId="77777777" w:rsidR="00B86AC1" w:rsidRDefault="00623562" w:rsidP="0075346D">
      <w:pPr>
        <w:pStyle w:val="Akapitzlist"/>
        <w:numPr>
          <w:ilvl w:val="1"/>
          <w:numId w:val="16"/>
        </w:numPr>
        <w:jc w:val="both"/>
        <w:rPr>
          <w:rFonts w:ascii="Arial" w:hAnsi="Arial" w:cs="Arial"/>
          <w:sz w:val="18"/>
          <w:szCs w:val="18"/>
        </w:rPr>
      </w:pPr>
      <w:r w:rsidRPr="00B86AC1">
        <w:rPr>
          <w:rFonts w:ascii="Arial" w:hAnsi="Arial" w:cs="Arial"/>
          <w:sz w:val="18"/>
          <w:szCs w:val="18"/>
        </w:rPr>
        <w:t>posiada co najmniej 5-letnie doświadczenie zawodowe w kierowaniu lub nadzorowaniu robót budowlanych w tej specjalności,</w:t>
      </w:r>
    </w:p>
    <w:p w14:paraId="470F9345" w14:textId="1C4B5B28" w:rsidR="00623562" w:rsidRPr="00EE1B51" w:rsidRDefault="00623562" w:rsidP="0075346D">
      <w:pPr>
        <w:pStyle w:val="Akapitzlist"/>
        <w:numPr>
          <w:ilvl w:val="1"/>
          <w:numId w:val="16"/>
        </w:numPr>
        <w:jc w:val="both"/>
        <w:rPr>
          <w:rFonts w:ascii="Arial" w:hAnsi="Arial" w:cs="Arial"/>
          <w:sz w:val="18"/>
          <w:szCs w:val="18"/>
        </w:rPr>
      </w:pPr>
      <w:r w:rsidRPr="00EE1B51">
        <w:rPr>
          <w:rFonts w:ascii="Arial" w:hAnsi="Arial" w:cs="Arial"/>
          <w:sz w:val="18"/>
          <w:szCs w:val="18"/>
        </w:rPr>
        <w:t xml:space="preserve">co najmniej 1 raz pełniła funkcję kierownika budowy której przedmiotem była budowa lub </w:t>
      </w:r>
      <w:r w:rsidR="00540DB5" w:rsidRPr="00EE1B51">
        <w:rPr>
          <w:rFonts w:ascii="Arial" w:hAnsi="Arial" w:cs="Arial"/>
          <w:sz w:val="18"/>
          <w:szCs w:val="18"/>
        </w:rPr>
        <w:t xml:space="preserve">przebudowa drogi </w:t>
      </w:r>
      <w:r w:rsidR="0075346D">
        <w:rPr>
          <w:rFonts w:ascii="Arial" w:hAnsi="Arial" w:cs="Arial"/>
          <w:sz w:val="18"/>
          <w:szCs w:val="18"/>
        </w:rPr>
        <w:t>publicznej</w:t>
      </w:r>
      <w:r w:rsidR="00540DB5" w:rsidRPr="00EE1B51">
        <w:rPr>
          <w:rFonts w:ascii="Arial" w:hAnsi="Arial" w:cs="Arial"/>
          <w:sz w:val="18"/>
          <w:szCs w:val="18"/>
        </w:rPr>
        <w:t xml:space="preserve"> </w:t>
      </w:r>
      <w:r w:rsidRPr="00EE1B51">
        <w:rPr>
          <w:rFonts w:ascii="Arial" w:hAnsi="Arial" w:cs="Arial"/>
          <w:sz w:val="18"/>
          <w:szCs w:val="18"/>
        </w:rPr>
        <w:t xml:space="preserve">o wartości zamówienia nie mniejszej niż </w:t>
      </w:r>
      <w:r w:rsidR="00EE1B51">
        <w:rPr>
          <w:rFonts w:ascii="Arial" w:hAnsi="Arial" w:cs="Arial"/>
          <w:sz w:val="18"/>
          <w:szCs w:val="18"/>
        </w:rPr>
        <w:t>3</w:t>
      </w:r>
      <w:r w:rsidRPr="00EE1B51">
        <w:rPr>
          <w:rFonts w:ascii="Arial" w:hAnsi="Arial" w:cs="Arial"/>
          <w:sz w:val="18"/>
          <w:szCs w:val="18"/>
        </w:rPr>
        <w:t xml:space="preserve">.000 000,00 zł netto, </w:t>
      </w:r>
    </w:p>
    <w:p w14:paraId="3AA1287B" w14:textId="6C5F4A5B" w:rsidR="00BA31DE" w:rsidRDefault="007734DE" w:rsidP="0024112C">
      <w:pPr>
        <w:widowControl w:val="0"/>
        <w:numPr>
          <w:ilvl w:val="0"/>
          <w:numId w:val="16"/>
        </w:numPr>
        <w:spacing w:after="0" w:line="240" w:lineRule="auto"/>
        <w:ind w:left="1418"/>
        <w:contextualSpacing/>
        <w:jc w:val="both"/>
        <w:rPr>
          <w:rFonts w:ascii="Arial" w:eastAsia="Courier New" w:hAnsi="Arial" w:cs="Arial"/>
          <w:color w:val="000000"/>
          <w:sz w:val="18"/>
          <w:szCs w:val="18"/>
          <w:lang w:eastAsia="pl-PL"/>
        </w:rPr>
      </w:pPr>
      <w:r w:rsidRPr="003D0F93">
        <w:rPr>
          <w:rFonts w:ascii="Arial" w:eastAsia="Courier New" w:hAnsi="Arial" w:cs="Arial"/>
          <w:color w:val="000000"/>
          <w:sz w:val="18"/>
          <w:szCs w:val="18"/>
          <w:lang w:eastAsia="pl-PL"/>
        </w:rPr>
        <w:t xml:space="preserve">1 (jedną) osobą, która będzie pełniła funkcję </w:t>
      </w:r>
      <w:r w:rsidRPr="003D0F93">
        <w:rPr>
          <w:rFonts w:ascii="Arial" w:eastAsia="Courier New" w:hAnsi="Arial" w:cs="Arial"/>
          <w:b/>
          <w:bCs/>
          <w:color w:val="000000"/>
          <w:sz w:val="18"/>
          <w:szCs w:val="18"/>
          <w:lang w:eastAsia="pl-PL"/>
        </w:rPr>
        <w:t>kierownika robót w branży teletechnicznej</w:t>
      </w:r>
      <w:r w:rsidRPr="003D0F93">
        <w:rPr>
          <w:rFonts w:ascii="Arial" w:eastAsia="Courier New" w:hAnsi="Arial" w:cs="Arial"/>
          <w:color w:val="000000"/>
          <w:sz w:val="18"/>
          <w:szCs w:val="18"/>
          <w:lang w:eastAsia="pl-PL"/>
        </w:rPr>
        <w:t>, posiadającą uprawnienia budowlane do kierowania robotami w specjalności teletechnicznej bez ograniczeń oraz która posiada co najmniej 3-letnie doświadczenie w kierowaniu lub nadzorowaniu robót budowlanych w tej specjalności,</w:t>
      </w:r>
    </w:p>
    <w:p w14:paraId="0EEA8732" w14:textId="77777777" w:rsidR="003D0F93" w:rsidRPr="003D0F93" w:rsidRDefault="003D0F93" w:rsidP="003D0F93">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239DD9C9" w14:textId="77777777" w:rsidR="00FB01D8" w:rsidRPr="00010FA5" w:rsidRDefault="00FB01D8" w:rsidP="00FB01D8">
      <w:pPr>
        <w:autoSpaceDE w:val="0"/>
        <w:autoSpaceDN w:val="0"/>
        <w:adjustRightInd w:val="0"/>
        <w:spacing w:after="0" w:line="240" w:lineRule="auto"/>
        <w:ind w:left="1009"/>
        <w:rPr>
          <w:rFonts w:ascii="Arial" w:eastAsia="Courier New" w:hAnsi="Arial" w:cs="Arial"/>
          <w:color w:val="000000"/>
          <w:sz w:val="18"/>
          <w:szCs w:val="18"/>
          <w:u w:val="single"/>
          <w:lang w:eastAsia="pl-PL"/>
        </w:rPr>
      </w:pPr>
      <w:r w:rsidRPr="00010FA5">
        <w:rPr>
          <w:rFonts w:ascii="Arial" w:eastAsia="Courier New" w:hAnsi="Arial" w:cs="Arial"/>
          <w:color w:val="000000"/>
          <w:sz w:val="18"/>
          <w:szCs w:val="18"/>
          <w:u w:val="single"/>
          <w:lang w:eastAsia="pl-PL"/>
        </w:rPr>
        <w:t xml:space="preserve">Zamawiający dopuszcza pełnienie w/w funkcji w jednej osobie (nie więcej jednak niż dwóch funkcji), pod warunkiem, że osoba ta będzie spełniać wymagania dla obu funkcji. </w:t>
      </w:r>
    </w:p>
    <w:p w14:paraId="2A80A099" w14:textId="77777777" w:rsidR="00FB01D8" w:rsidRDefault="00FB01D8" w:rsidP="00742820">
      <w:pPr>
        <w:autoSpaceDE w:val="0"/>
        <w:autoSpaceDN w:val="0"/>
        <w:adjustRightInd w:val="0"/>
        <w:spacing w:after="0" w:line="240" w:lineRule="auto"/>
        <w:ind w:left="1009"/>
        <w:rPr>
          <w:rFonts w:ascii="Arial" w:eastAsia="Courier New" w:hAnsi="Arial" w:cs="Arial"/>
          <w:color w:val="000000"/>
          <w:sz w:val="18"/>
          <w:szCs w:val="18"/>
          <w:lang w:eastAsia="pl-PL"/>
        </w:rPr>
      </w:pPr>
    </w:p>
    <w:p w14:paraId="68DADDFE" w14:textId="4BEEFD84"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46B0F524"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w:t>
      </w:r>
      <w:r w:rsidRPr="007D434C">
        <w:rPr>
          <w:rFonts w:ascii="Arial" w:eastAsia="Arial" w:hAnsi="Arial" w:cs="Arial"/>
          <w:sz w:val="18"/>
          <w:szCs w:val="18"/>
        </w:rPr>
        <w:lastRenderedPageBreak/>
        <w:t xml:space="preserve">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lastRenderedPageBreak/>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1A969C83"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w:t>
      </w:r>
      <w:r w:rsidRPr="00510914">
        <w:rPr>
          <w:rFonts w:ascii="Arial" w:eastAsia="Arial" w:hAnsi="Arial" w:cs="Arial"/>
          <w:bCs/>
          <w:sz w:val="18"/>
          <w:szCs w:val="18"/>
        </w:rPr>
        <w:lastRenderedPageBreak/>
        <w:t xml:space="preserve">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w:t>
      </w:r>
      <w:r w:rsidR="00671487">
        <w:rPr>
          <w:rFonts w:ascii="Arial" w:eastAsia="Arial" w:hAnsi="Arial" w:cs="Arial"/>
          <w:bCs/>
          <w:sz w:val="18"/>
          <w:szCs w:val="18"/>
        </w:rPr>
        <w:lastRenderedPageBreak/>
        <w:t xml:space="preserve">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9"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105241A" w14:textId="77777777" w:rsidR="000535D9" w:rsidRDefault="000535D9" w:rsidP="000535D9">
      <w:pPr>
        <w:widowControl w:val="0"/>
        <w:tabs>
          <w:tab w:val="left" w:pos="278"/>
        </w:tabs>
        <w:spacing w:after="0" w:line="276" w:lineRule="auto"/>
        <w:ind w:left="284"/>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p>
    <w:p w14:paraId="5D46C499" w14:textId="77777777" w:rsidR="000535D9" w:rsidRPr="006E075B" w:rsidRDefault="000535D9" w:rsidP="000535D9">
      <w:pPr>
        <w:widowControl w:val="0"/>
        <w:numPr>
          <w:ilvl w:val="0"/>
          <w:numId w:val="62"/>
        </w:numPr>
        <w:tabs>
          <w:tab w:val="left" w:pos="278"/>
        </w:tabs>
        <w:spacing w:after="0" w:line="276" w:lineRule="auto"/>
        <w:jc w:val="both"/>
        <w:rPr>
          <w:rFonts w:ascii="Arial" w:eastAsia="Arial" w:hAnsi="Arial" w:cs="Arial"/>
          <w:bCs/>
          <w:color w:val="000000"/>
          <w:sz w:val="18"/>
          <w:szCs w:val="18"/>
          <w:lang w:eastAsia="pl-PL" w:bidi="pl-PL"/>
        </w:rPr>
      </w:pPr>
      <w:r w:rsidRPr="00563CD9">
        <w:rPr>
          <w:rFonts w:ascii="Arial" w:eastAsia="Arial" w:hAnsi="Arial" w:cs="Arial"/>
          <w:bCs/>
          <w:color w:val="000000"/>
          <w:sz w:val="18"/>
          <w:szCs w:val="18"/>
          <w:lang w:eastAsia="pl-PL" w:bidi="pl-PL"/>
        </w:rPr>
        <w:t>Oferta winna być zabezpieczona wadium w wysokości:</w:t>
      </w:r>
    </w:p>
    <w:p w14:paraId="7EF10289" w14:textId="60FE87CF" w:rsidR="000535D9" w:rsidRPr="006E075B" w:rsidRDefault="000535D9" w:rsidP="000535D9">
      <w:pPr>
        <w:widowControl w:val="0"/>
        <w:spacing w:after="0" w:line="276" w:lineRule="auto"/>
        <w:ind w:left="760" w:hanging="300"/>
        <w:jc w:val="both"/>
        <w:rPr>
          <w:rFonts w:ascii="Arial" w:eastAsia="Arial" w:hAnsi="Arial" w:cs="Arial"/>
          <w:color w:val="000000"/>
          <w:sz w:val="18"/>
          <w:szCs w:val="18"/>
          <w:lang w:eastAsia="pl-PL" w:bidi="pl-PL"/>
        </w:rPr>
      </w:pPr>
      <w:r>
        <w:rPr>
          <w:rFonts w:ascii="Arial" w:eastAsia="Arial" w:hAnsi="Arial" w:cs="Arial"/>
          <w:b/>
          <w:bCs/>
          <w:color w:val="000000"/>
          <w:sz w:val="18"/>
          <w:szCs w:val="18"/>
          <w:lang w:eastAsia="pl-PL" w:bidi="pl-PL"/>
        </w:rPr>
        <w:t xml:space="preserve">  </w:t>
      </w:r>
      <w:r w:rsidR="002203EF">
        <w:rPr>
          <w:rFonts w:ascii="Arial" w:eastAsia="Arial" w:hAnsi="Arial" w:cs="Arial"/>
          <w:b/>
          <w:bCs/>
          <w:color w:val="000000"/>
          <w:sz w:val="18"/>
          <w:szCs w:val="18"/>
          <w:lang w:eastAsia="pl-PL" w:bidi="pl-PL"/>
        </w:rPr>
        <w:t>5</w:t>
      </w:r>
      <w:r>
        <w:rPr>
          <w:rFonts w:ascii="Arial" w:eastAsia="Arial" w:hAnsi="Arial" w:cs="Arial"/>
          <w:b/>
          <w:bCs/>
          <w:color w:val="000000"/>
          <w:sz w:val="18"/>
          <w:szCs w:val="18"/>
          <w:lang w:eastAsia="pl-PL" w:bidi="pl-PL"/>
        </w:rPr>
        <w:t>0.000</w:t>
      </w:r>
      <w:r w:rsidRPr="006E075B">
        <w:rPr>
          <w:rFonts w:ascii="Arial" w:eastAsia="Arial" w:hAnsi="Arial" w:cs="Arial"/>
          <w:b/>
          <w:bCs/>
          <w:color w:val="000000"/>
          <w:sz w:val="18"/>
          <w:szCs w:val="18"/>
          <w:lang w:eastAsia="pl-PL" w:bidi="pl-PL"/>
        </w:rPr>
        <w:t xml:space="preserve">,00 zł </w:t>
      </w:r>
      <w:r>
        <w:rPr>
          <w:rFonts w:ascii="Arial" w:eastAsia="Arial" w:hAnsi="Arial" w:cs="Arial"/>
          <w:color w:val="000000"/>
          <w:sz w:val="18"/>
          <w:szCs w:val="18"/>
          <w:lang w:eastAsia="pl-PL" w:bidi="pl-PL"/>
        </w:rPr>
        <w:t xml:space="preserve">(słownie: </w:t>
      </w:r>
      <w:r w:rsidR="002E2E19">
        <w:rPr>
          <w:rFonts w:ascii="Arial" w:eastAsia="Arial" w:hAnsi="Arial" w:cs="Arial"/>
          <w:color w:val="000000"/>
          <w:sz w:val="18"/>
          <w:szCs w:val="18"/>
          <w:lang w:eastAsia="pl-PL" w:bidi="pl-PL"/>
        </w:rPr>
        <w:t>pięćdziesiąt</w:t>
      </w:r>
      <w:r>
        <w:rPr>
          <w:rFonts w:ascii="Arial" w:eastAsia="Arial" w:hAnsi="Arial" w:cs="Arial"/>
          <w:color w:val="000000"/>
          <w:sz w:val="18"/>
          <w:szCs w:val="18"/>
          <w:lang w:eastAsia="pl-PL" w:bidi="pl-PL"/>
        </w:rPr>
        <w:t xml:space="preserve"> tysięcy</w:t>
      </w:r>
      <w:r w:rsidRPr="006E075B">
        <w:rPr>
          <w:rFonts w:ascii="Arial" w:eastAsia="Arial" w:hAnsi="Arial" w:cs="Arial"/>
          <w:color w:val="000000"/>
          <w:sz w:val="18"/>
          <w:szCs w:val="18"/>
          <w:lang w:eastAsia="pl-PL" w:bidi="pl-PL"/>
        </w:rPr>
        <w:t xml:space="preserve"> złotych, 00/100),</w:t>
      </w:r>
    </w:p>
    <w:p w14:paraId="7EFB439E" w14:textId="77777777" w:rsidR="000535D9" w:rsidRPr="006E075B" w:rsidRDefault="000535D9" w:rsidP="000535D9">
      <w:pPr>
        <w:widowControl w:val="0"/>
        <w:numPr>
          <w:ilvl w:val="0"/>
          <w:numId w:val="62"/>
        </w:numPr>
        <w:tabs>
          <w:tab w:val="left" w:pos="278"/>
        </w:tabs>
        <w:spacing w:after="0" w:line="276" w:lineRule="auto"/>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Wadium może być wniesione w jednej lub w kilku następujących formach:</w:t>
      </w:r>
    </w:p>
    <w:p w14:paraId="085DFC5D" w14:textId="77777777" w:rsidR="000535D9" w:rsidRPr="00416F99" w:rsidRDefault="000535D9" w:rsidP="000535D9">
      <w:pPr>
        <w:widowControl w:val="0"/>
        <w:numPr>
          <w:ilvl w:val="0"/>
          <w:numId w:val="61"/>
        </w:numPr>
        <w:tabs>
          <w:tab w:val="left" w:pos="736"/>
        </w:tabs>
        <w:spacing w:after="0" w:line="276" w:lineRule="auto"/>
        <w:ind w:left="760" w:hanging="300"/>
        <w:jc w:val="both"/>
        <w:rPr>
          <w:rFonts w:ascii="Arial" w:eastAsia="Arial" w:hAnsi="Arial" w:cs="Arial"/>
          <w:sz w:val="18"/>
          <w:szCs w:val="18"/>
          <w:lang w:eastAsia="pl-PL" w:bidi="pl-PL"/>
        </w:rPr>
      </w:pPr>
      <w:r w:rsidRPr="00416F99">
        <w:rPr>
          <w:rFonts w:ascii="Arial" w:eastAsia="Arial" w:hAnsi="Arial" w:cs="Arial"/>
          <w:sz w:val="18"/>
          <w:szCs w:val="18"/>
          <w:lang w:eastAsia="pl-PL" w:bidi="pl-PL"/>
        </w:rPr>
        <w:t>w pieniądzu, na rachunek Zamawiającego nr:</w:t>
      </w:r>
    </w:p>
    <w:p w14:paraId="18A727EC" w14:textId="77777777" w:rsidR="000535D9" w:rsidRPr="003531BE" w:rsidRDefault="000535D9" w:rsidP="000535D9">
      <w:pPr>
        <w:widowControl w:val="0"/>
        <w:tabs>
          <w:tab w:val="left" w:pos="749"/>
        </w:tabs>
        <w:spacing w:after="0" w:line="276" w:lineRule="auto"/>
        <w:ind w:left="760"/>
        <w:jc w:val="both"/>
        <w:rPr>
          <w:rFonts w:ascii="Arial" w:eastAsia="Arial" w:hAnsi="Arial" w:cs="Arial"/>
          <w:sz w:val="18"/>
          <w:szCs w:val="18"/>
          <w:lang w:eastAsia="pl-PL" w:bidi="pl-PL"/>
        </w:rPr>
      </w:pPr>
      <w:r w:rsidRPr="003531BE">
        <w:rPr>
          <w:rFonts w:ascii="Arial" w:eastAsia="Arial" w:hAnsi="Arial" w:cs="Arial"/>
          <w:sz w:val="18"/>
          <w:szCs w:val="18"/>
          <w:lang w:eastAsia="pl-PL" w:bidi="pl-PL"/>
        </w:rPr>
        <w:t>45 9491 0003 0010 0000 0114 0003</w:t>
      </w:r>
    </w:p>
    <w:p w14:paraId="5FB33BAF" w14:textId="77777777" w:rsidR="000535D9" w:rsidRPr="006E075B" w:rsidRDefault="000535D9" w:rsidP="000535D9">
      <w:pPr>
        <w:widowControl w:val="0"/>
        <w:numPr>
          <w:ilvl w:val="0"/>
          <w:numId w:val="61"/>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bankowych </w:t>
      </w:r>
      <w:r w:rsidRPr="006E075B">
        <w:rPr>
          <w:rFonts w:ascii="Arial" w:eastAsia="Arial" w:hAnsi="Arial" w:cs="Arial"/>
          <w:i/>
          <w:iCs/>
          <w:color w:val="000000"/>
          <w:sz w:val="18"/>
          <w:szCs w:val="18"/>
          <w:lang w:eastAsia="pl-PL" w:bidi="pl-PL"/>
        </w:rPr>
        <w:t>/</w:t>
      </w:r>
      <w:r>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7A059631" w14:textId="77777777" w:rsidR="000535D9" w:rsidRPr="006E075B" w:rsidRDefault="000535D9" w:rsidP="000535D9">
      <w:pPr>
        <w:widowControl w:val="0"/>
        <w:numPr>
          <w:ilvl w:val="0"/>
          <w:numId w:val="61"/>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ubezpieczeniowych </w:t>
      </w:r>
      <w:r w:rsidRPr="006E075B">
        <w:rPr>
          <w:rFonts w:ascii="Arial" w:eastAsia="Arial" w:hAnsi="Arial" w:cs="Arial"/>
          <w:i/>
          <w:iCs/>
          <w:color w:val="000000"/>
          <w:sz w:val="18"/>
          <w:szCs w:val="18"/>
          <w:lang w:eastAsia="pl-PL" w:bidi="pl-PL"/>
        </w:rPr>
        <w:t>/</w:t>
      </w:r>
      <w:r>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435FCC0A" w14:textId="77777777" w:rsidR="000535D9" w:rsidRPr="006E075B" w:rsidRDefault="000535D9" w:rsidP="000535D9">
      <w:pPr>
        <w:widowControl w:val="0"/>
        <w:numPr>
          <w:ilvl w:val="0"/>
          <w:numId w:val="61"/>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poręczeniach udzielanych przez podmioty, o których mowa w art. 6b ust. 5 pkt 2) ustawy z dnia 9 listopada 2000</w:t>
      </w:r>
      <w:r>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r. o utworzeniu Polskiej Agencji Rozwoju Przedsiębiorczości</w:t>
      </w:r>
      <w:r>
        <w:rPr>
          <w:rFonts w:ascii="Arial" w:eastAsia="Arial" w:hAnsi="Arial" w:cs="Arial"/>
          <w:color w:val="000000"/>
          <w:sz w:val="18"/>
          <w:szCs w:val="18"/>
          <w:lang w:eastAsia="pl-PL" w:bidi="pl-PL"/>
        </w:rPr>
        <w:t xml:space="preserve"> (Dz. U. z 1997</w:t>
      </w:r>
      <w:r w:rsidRPr="006E075B">
        <w:rPr>
          <w:rFonts w:ascii="Arial" w:eastAsia="Arial" w:hAnsi="Arial" w:cs="Arial"/>
          <w:color w:val="000000"/>
          <w:sz w:val="18"/>
          <w:szCs w:val="18"/>
          <w:lang w:eastAsia="pl-PL" w:bidi="pl-PL"/>
        </w:rPr>
        <w:t xml:space="preserve"> r.</w:t>
      </w:r>
      <w:r>
        <w:rPr>
          <w:rFonts w:ascii="Arial" w:eastAsia="Arial" w:hAnsi="Arial" w:cs="Arial"/>
          <w:color w:val="000000"/>
          <w:sz w:val="18"/>
          <w:szCs w:val="18"/>
          <w:lang w:eastAsia="pl-PL" w:bidi="pl-PL"/>
        </w:rPr>
        <w:t xml:space="preserve"> Nr 79,</w:t>
      </w:r>
      <w:r w:rsidRPr="006E075B">
        <w:rPr>
          <w:rFonts w:ascii="Arial" w:eastAsia="Arial" w:hAnsi="Arial" w:cs="Arial"/>
          <w:color w:val="000000"/>
          <w:sz w:val="18"/>
          <w:szCs w:val="18"/>
          <w:lang w:eastAsia="pl-PL" w:bidi="pl-PL"/>
        </w:rPr>
        <w:t xml:space="preserve"> poz. </w:t>
      </w:r>
      <w:r>
        <w:rPr>
          <w:rFonts w:ascii="Arial" w:eastAsia="Arial" w:hAnsi="Arial" w:cs="Arial"/>
          <w:color w:val="000000"/>
          <w:sz w:val="18"/>
          <w:szCs w:val="18"/>
          <w:lang w:eastAsia="pl-PL" w:bidi="pl-PL"/>
        </w:rPr>
        <w:t>484</w:t>
      </w:r>
      <w:r w:rsidRPr="006E075B">
        <w:rPr>
          <w:rFonts w:ascii="Arial" w:eastAsia="Arial" w:hAnsi="Arial" w:cs="Arial"/>
          <w:color w:val="000000"/>
          <w:sz w:val="18"/>
          <w:szCs w:val="18"/>
          <w:lang w:eastAsia="pl-PL" w:bidi="pl-PL"/>
        </w:rPr>
        <w:t xml:space="preserve"> z późn. zm.)</w:t>
      </w:r>
      <w:r w:rsidRPr="006E075B" w:rsidDel="00206548">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w:t>
      </w:r>
    </w:p>
    <w:p w14:paraId="4D236763" w14:textId="77777777" w:rsidR="000535D9" w:rsidRPr="006E075B" w:rsidRDefault="000535D9" w:rsidP="000535D9">
      <w:pPr>
        <w:widowControl w:val="0"/>
        <w:numPr>
          <w:ilvl w:val="0"/>
          <w:numId w:val="6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Za datę wniesienia wadium przelewem uważa się datę uznania rachunku bankowego Zamawiającego -Wadium powinno wpłynąć na rachunek bankowy Zamawiającego do upływu terminu wyznaczonego na składanie ofert (t.j. przed upływem godziny i dnia wyznaczonego, jako ostateczny termin składania ofert).</w:t>
      </w:r>
    </w:p>
    <w:p w14:paraId="62420CF1" w14:textId="77777777" w:rsidR="000535D9" w:rsidRDefault="000535D9" w:rsidP="000535D9">
      <w:pPr>
        <w:widowControl w:val="0"/>
        <w:numPr>
          <w:ilvl w:val="0"/>
          <w:numId w:val="6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5C1DC8">
        <w:rPr>
          <w:rFonts w:ascii="Arial" w:eastAsia="Arial" w:hAnsi="Arial" w:cs="Arial"/>
          <w:bCs/>
          <w:color w:val="000000"/>
          <w:sz w:val="18"/>
          <w:szCs w:val="18"/>
          <w:lang w:eastAsia="pl-PL" w:bidi="pl-PL"/>
        </w:rPr>
        <w:t>Wadium, bez względu na sposób jego wniesienia, musi obejmować cały okres zwią</w:t>
      </w:r>
      <w:r>
        <w:rPr>
          <w:rFonts w:ascii="Arial" w:eastAsia="Arial" w:hAnsi="Arial" w:cs="Arial"/>
          <w:bCs/>
          <w:color w:val="000000"/>
          <w:sz w:val="18"/>
          <w:szCs w:val="18"/>
          <w:lang w:eastAsia="pl-PL" w:bidi="pl-PL"/>
        </w:rPr>
        <w:t>zania ofertą.</w:t>
      </w:r>
    </w:p>
    <w:p w14:paraId="1AF75A70" w14:textId="77777777" w:rsidR="000535D9" w:rsidRPr="00954A3C" w:rsidRDefault="000535D9" w:rsidP="000535D9">
      <w:pPr>
        <w:widowControl w:val="0"/>
        <w:numPr>
          <w:ilvl w:val="0"/>
          <w:numId w:val="6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Zamawiający wymaga, aby w przypadku wniesienia wadium w formie:</w:t>
      </w:r>
    </w:p>
    <w:p w14:paraId="1E5528D9" w14:textId="77777777" w:rsidR="000535D9" w:rsidRPr="00954A3C" w:rsidRDefault="000535D9" w:rsidP="000535D9">
      <w:pPr>
        <w:widowControl w:val="0"/>
        <w:numPr>
          <w:ilvl w:val="0"/>
          <w:numId w:val="63"/>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pieniężnej - dokument potwierdzający dokonanie przelewu wadium został załączony do oferty;</w:t>
      </w:r>
    </w:p>
    <w:p w14:paraId="440CBC1D" w14:textId="77777777" w:rsidR="000535D9" w:rsidRPr="00954A3C" w:rsidRDefault="000535D9" w:rsidP="000535D9">
      <w:pPr>
        <w:widowControl w:val="0"/>
        <w:numPr>
          <w:ilvl w:val="0"/>
          <w:numId w:val="63"/>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ab/>
        <w:t xml:space="preserve">gwarancji lub poręczenia, o których mowa </w:t>
      </w:r>
      <w:r>
        <w:rPr>
          <w:rFonts w:ascii="Arial" w:eastAsia="Arial" w:hAnsi="Arial" w:cs="Arial"/>
          <w:color w:val="000000"/>
          <w:sz w:val="18"/>
          <w:szCs w:val="18"/>
          <w:lang w:eastAsia="pl-PL" w:bidi="pl-PL"/>
        </w:rPr>
        <w:t>powyżej</w:t>
      </w:r>
      <w:r w:rsidRPr="00954A3C">
        <w:rPr>
          <w:rFonts w:ascii="Arial" w:eastAsia="Arial" w:hAnsi="Arial" w:cs="Arial"/>
          <w:color w:val="000000"/>
          <w:sz w:val="18"/>
          <w:szCs w:val="18"/>
          <w:lang w:eastAsia="pl-PL" w:bidi="pl-PL"/>
        </w:rPr>
        <w:t xml:space="preserve"> - wyk</w:t>
      </w:r>
      <w:r>
        <w:rPr>
          <w:rFonts w:ascii="Arial" w:eastAsia="Arial" w:hAnsi="Arial" w:cs="Arial"/>
          <w:color w:val="000000"/>
          <w:sz w:val="18"/>
          <w:szCs w:val="18"/>
          <w:lang w:eastAsia="pl-PL" w:bidi="pl-PL"/>
        </w:rPr>
        <w:t>onawca wraz z ofertą przekazał Z</w:t>
      </w:r>
      <w:r w:rsidRPr="00954A3C">
        <w:rPr>
          <w:rFonts w:ascii="Arial" w:eastAsia="Arial" w:hAnsi="Arial" w:cs="Arial"/>
          <w:color w:val="000000"/>
          <w:sz w:val="18"/>
          <w:szCs w:val="18"/>
          <w:lang w:eastAsia="pl-PL" w:bidi="pl-PL"/>
        </w:rPr>
        <w:t xml:space="preserve">amawiającemu </w:t>
      </w:r>
      <w:r w:rsidRPr="00954A3C">
        <w:rPr>
          <w:rFonts w:ascii="Arial" w:eastAsia="Arial" w:hAnsi="Arial" w:cs="Arial"/>
          <w:color w:val="000000"/>
          <w:sz w:val="18"/>
          <w:szCs w:val="18"/>
          <w:lang w:eastAsia="pl-PL" w:bidi="pl-PL"/>
        </w:rPr>
        <w:lastRenderedPageBreak/>
        <w:t>oryginał gwarancji lub poręczenia, w postaci elektronicznej.</w:t>
      </w:r>
    </w:p>
    <w:p w14:paraId="37996F9D" w14:textId="77777777" w:rsidR="000535D9" w:rsidRPr="00954A3C" w:rsidRDefault="000535D9" w:rsidP="000535D9">
      <w:pPr>
        <w:widowControl w:val="0"/>
        <w:numPr>
          <w:ilvl w:val="0"/>
          <w:numId w:val="6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 treści gwarancji i poręczenia winno wynikać bezwarunkowe, na każde pisemne żądanie zgłoszone przez zamawiającego w terminie związania o</w:t>
      </w:r>
      <w:r>
        <w:rPr>
          <w:rFonts w:ascii="Arial" w:eastAsia="Arial" w:hAnsi="Arial" w:cs="Arial"/>
          <w:bCs/>
          <w:color w:val="000000"/>
          <w:sz w:val="18"/>
          <w:szCs w:val="18"/>
          <w:lang w:eastAsia="pl-PL" w:bidi="pl-PL"/>
        </w:rPr>
        <w:t>fertą, zobowiązanie do wypłaty Z</w:t>
      </w:r>
      <w:r w:rsidRPr="00954A3C">
        <w:rPr>
          <w:rFonts w:ascii="Arial" w:eastAsia="Arial" w:hAnsi="Arial" w:cs="Arial"/>
          <w:bCs/>
          <w:color w:val="000000"/>
          <w:sz w:val="18"/>
          <w:szCs w:val="18"/>
          <w:lang w:eastAsia="pl-PL" w:bidi="pl-PL"/>
        </w:rPr>
        <w:t>amawiającemu pełnej kwoty wadium w okolicznościach określonych w art. 98 Pzp.</w:t>
      </w:r>
    </w:p>
    <w:p w14:paraId="145BB407" w14:textId="77777777" w:rsidR="000535D9" w:rsidRDefault="000535D9" w:rsidP="000535D9">
      <w:pPr>
        <w:widowControl w:val="0"/>
        <w:numPr>
          <w:ilvl w:val="0"/>
          <w:numId w:val="6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Okoliczności i zasady zwrotu wadium, jego przepadku oraz zasady jego zaliczenia na poczet zabezpieczenia należytego wykonania umowy określa Pzp.</w:t>
      </w:r>
    </w:p>
    <w:p w14:paraId="6ABBA7D9" w14:textId="1D1629CA" w:rsidR="00CD6B2B" w:rsidRDefault="00CD6B2B" w:rsidP="00D47FCB">
      <w:pPr>
        <w:widowControl w:val="0"/>
        <w:tabs>
          <w:tab w:val="left" w:pos="278"/>
        </w:tabs>
        <w:spacing w:after="0" w:line="276" w:lineRule="auto"/>
        <w:jc w:val="both"/>
        <w:rPr>
          <w:rFonts w:ascii="Arial" w:eastAsia="Arial" w:hAnsi="Arial" w:cs="Arial"/>
          <w:bCs/>
          <w:color w:val="000000"/>
          <w:sz w:val="18"/>
          <w:szCs w:val="18"/>
          <w:lang w:eastAsia="pl-PL" w:bidi="pl-PL"/>
        </w:rPr>
      </w:pP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4FD5428D"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281F16">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031FF6">
        <w:rPr>
          <w:rFonts w:ascii="Arial" w:eastAsia="Arial" w:hAnsi="Arial" w:cs="Arial"/>
          <w:bCs/>
          <w:color w:val="000000"/>
          <w:sz w:val="18"/>
          <w:szCs w:val="18"/>
          <w:lang w:eastAsia="pl-PL" w:bidi="pl-PL"/>
        </w:rPr>
        <w:t>11</w:t>
      </w:r>
      <w:r w:rsidR="00AA246E">
        <w:rPr>
          <w:rFonts w:ascii="Arial" w:eastAsia="Arial" w:hAnsi="Arial" w:cs="Arial"/>
          <w:bCs/>
          <w:color w:val="000000"/>
          <w:sz w:val="18"/>
          <w:szCs w:val="18"/>
          <w:lang w:eastAsia="pl-PL" w:bidi="pl-PL"/>
        </w:rPr>
        <w:t>.</w:t>
      </w:r>
      <w:r w:rsidR="00677121">
        <w:rPr>
          <w:rFonts w:ascii="Arial" w:eastAsia="Arial" w:hAnsi="Arial" w:cs="Arial"/>
          <w:bCs/>
          <w:color w:val="000000"/>
          <w:sz w:val="18"/>
          <w:szCs w:val="18"/>
          <w:lang w:eastAsia="pl-PL" w:bidi="pl-PL"/>
        </w:rPr>
        <w:t>0</w:t>
      </w:r>
      <w:r w:rsidR="000907F6">
        <w:rPr>
          <w:rFonts w:ascii="Arial" w:eastAsia="Arial" w:hAnsi="Arial" w:cs="Arial"/>
          <w:bCs/>
          <w:color w:val="000000"/>
          <w:sz w:val="18"/>
          <w:szCs w:val="18"/>
          <w:lang w:eastAsia="pl-PL" w:bidi="pl-PL"/>
        </w:rPr>
        <w:t>2</w:t>
      </w:r>
      <w:r w:rsidR="00A6055B" w:rsidRPr="00714DF5">
        <w:rPr>
          <w:rFonts w:ascii="Arial" w:eastAsia="Arial" w:hAnsi="Arial" w:cs="Arial"/>
          <w:bCs/>
          <w:color w:val="000000"/>
          <w:sz w:val="18"/>
          <w:szCs w:val="18"/>
          <w:lang w:eastAsia="pl-PL" w:bidi="pl-PL"/>
        </w:rPr>
        <w:t>.202</w:t>
      </w:r>
      <w:r w:rsidR="00677121">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65A9EBFE"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AD763D">
        <w:rPr>
          <w:rFonts w:ascii="Arial" w:eastAsia="Arial" w:hAnsi="Arial" w:cs="Arial"/>
          <w:bCs/>
          <w:color w:val="000000"/>
          <w:sz w:val="18"/>
          <w:szCs w:val="18"/>
          <w:lang w:eastAsia="pl-PL" w:bidi="pl-PL"/>
        </w:rPr>
        <w:t>13</w:t>
      </w:r>
      <w:r w:rsidR="00AA246E">
        <w:rPr>
          <w:rFonts w:ascii="Arial" w:eastAsia="Arial" w:hAnsi="Arial" w:cs="Arial"/>
          <w:bCs/>
          <w:color w:val="000000"/>
          <w:sz w:val="18"/>
          <w:szCs w:val="18"/>
          <w:lang w:eastAsia="pl-PL" w:bidi="pl-PL"/>
        </w:rPr>
        <w:t>.</w:t>
      </w:r>
      <w:r w:rsidR="001E3453">
        <w:rPr>
          <w:rFonts w:ascii="Arial" w:eastAsia="Arial" w:hAnsi="Arial" w:cs="Arial"/>
          <w:bCs/>
          <w:color w:val="000000"/>
          <w:sz w:val="18"/>
          <w:szCs w:val="18"/>
          <w:lang w:eastAsia="pl-PL" w:bidi="pl-PL"/>
        </w:rPr>
        <w:t>01</w:t>
      </w:r>
      <w:r w:rsidR="00E240BD">
        <w:rPr>
          <w:rFonts w:ascii="Arial" w:eastAsia="Arial" w:hAnsi="Arial" w:cs="Arial"/>
          <w:bCs/>
          <w:color w:val="000000"/>
          <w:sz w:val="18"/>
          <w:szCs w:val="18"/>
          <w:lang w:eastAsia="pl-PL" w:bidi="pl-PL"/>
        </w:rPr>
        <w:t>.202</w:t>
      </w:r>
      <w:r w:rsidR="001E3453">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29B073AC"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AD763D">
        <w:rPr>
          <w:rFonts w:ascii="Arial" w:eastAsia="Arial" w:hAnsi="Arial" w:cs="Arial"/>
          <w:bCs/>
          <w:color w:val="000000"/>
          <w:sz w:val="18"/>
          <w:szCs w:val="18"/>
          <w:lang w:eastAsia="pl-PL" w:bidi="pl-PL"/>
        </w:rPr>
        <w:t>13</w:t>
      </w:r>
      <w:r w:rsidR="00AA246E">
        <w:rPr>
          <w:rFonts w:ascii="Arial" w:eastAsia="Arial" w:hAnsi="Arial" w:cs="Arial"/>
          <w:bCs/>
          <w:color w:val="000000"/>
          <w:sz w:val="18"/>
          <w:szCs w:val="18"/>
          <w:lang w:eastAsia="pl-PL" w:bidi="pl-PL"/>
        </w:rPr>
        <w:t>.</w:t>
      </w:r>
      <w:r w:rsidR="001E3453">
        <w:rPr>
          <w:rFonts w:ascii="Arial" w:eastAsia="Arial" w:hAnsi="Arial" w:cs="Arial"/>
          <w:bCs/>
          <w:color w:val="000000"/>
          <w:sz w:val="18"/>
          <w:szCs w:val="18"/>
          <w:lang w:eastAsia="pl-PL" w:bidi="pl-PL"/>
        </w:rPr>
        <w:t>01</w:t>
      </w:r>
      <w:r w:rsidRPr="00714DF5">
        <w:rPr>
          <w:rFonts w:ascii="Arial" w:eastAsia="Arial" w:hAnsi="Arial" w:cs="Arial"/>
          <w:bCs/>
          <w:color w:val="000000"/>
          <w:sz w:val="18"/>
          <w:szCs w:val="18"/>
          <w:lang w:eastAsia="pl-PL" w:bidi="pl-PL"/>
        </w:rPr>
        <w:t>.202</w:t>
      </w:r>
      <w:r w:rsidR="001E3453">
        <w:rPr>
          <w:rFonts w:ascii="Arial" w:eastAsia="Arial" w:hAnsi="Arial" w:cs="Arial"/>
          <w:bCs/>
          <w:color w:val="000000"/>
          <w:sz w:val="18"/>
          <w:szCs w:val="18"/>
          <w:lang w:eastAsia="pl-PL" w:bidi="pl-PL"/>
        </w:rPr>
        <w:t>6</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lastRenderedPageBreak/>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7F40233C"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EB4C41">
        <w:rPr>
          <w:rFonts w:ascii="Arial" w:eastAsia="Arial" w:hAnsi="Arial" w:cs="Arial"/>
          <w:b/>
          <w:bCs/>
          <w:color w:val="000000"/>
          <w:sz w:val="18"/>
          <w:szCs w:val="18"/>
          <w:lang w:eastAsia="pl-PL" w:bidi="pl-PL"/>
        </w:rPr>
        <w:t>24</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1D474605"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714723">
        <w:rPr>
          <w:rFonts w:ascii="Arial" w:eastAsia="Arial" w:hAnsi="Arial" w:cs="Arial"/>
          <w:color w:val="000000"/>
          <w:sz w:val="18"/>
          <w:szCs w:val="18"/>
          <w:lang w:eastAsia="pl-PL" w:bidi="pl-PL"/>
        </w:rPr>
        <w:t>24</w:t>
      </w:r>
      <w:r>
        <w:rPr>
          <w:rFonts w:ascii="Arial" w:eastAsia="Arial" w:hAnsi="Arial" w:cs="Arial"/>
          <w:color w:val="000000"/>
          <w:sz w:val="18"/>
          <w:szCs w:val="18"/>
          <w:lang w:eastAsia="pl-PL" w:bidi="pl-PL"/>
        </w:rPr>
        <w:t xml:space="preserve"> miesi</w:t>
      </w:r>
      <w:r w:rsidR="00714723">
        <w:rPr>
          <w:rFonts w:ascii="Arial" w:eastAsia="Arial" w:hAnsi="Arial" w:cs="Arial"/>
          <w:color w:val="000000"/>
          <w:sz w:val="18"/>
          <w:szCs w:val="18"/>
          <w:lang w:eastAsia="pl-PL" w:bidi="pl-PL"/>
        </w:rPr>
        <w:t>ą</w:t>
      </w:r>
      <w:r>
        <w:rPr>
          <w:rFonts w:ascii="Arial" w:eastAsia="Arial" w:hAnsi="Arial" w:cs="Arial"/>
          <w:color w:val="000000"/>
          <w:sz w:val="18"/>
          <w:szCs w:val="18"/>
          <w:lang w:eastAsia="pl-PL" w:bidi="pl-PL"/>
        </w:rPr>
        <w:t>c</w:t>
      </w:r>
      <w:r w:rsidR="00714723">
        <w:rPr>
          <w:rFonts w:ascii="Arial" w:eastAsia="Arial" w:hAnsi="Arial" w:cs="Arial"/>
          <w:color w:val="000000"/>
          <w:sz w:val="18"/>
          <w:szCs w:val="18"/>
          <w:lang w:eastAsia="pl-PL" w:bidi="pl-PL"/>
        </w:rPr>
        <w:t>e</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lastRenderedPageBreak/>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19BEB5AF" w14:textId="77777777" w:rsidR="00775B77" w:rsidRDefault="00FC65B0" w:rsidP="00775B77">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lastRenderedPageBreak/>
        <w:t xml:space="preserve">Skargę wnosi się do Sądu Okręgowego w Warszawie - sądu zamówień publicznych, zwanego dalej "sądem zamówień publicznych". </w:t>
      </w:r>
    </w:p>
    <w:p w14:paraId="5C885318" w14:textId="5F31EF85" w:rsidR="00FC65B0" w:rsidRPr="00775B77" w:rsidRDefault="00F2386F" w:rsidP="00775B77">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75B77">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r w:rsidR="00FC65B0" w:rsidRPr="00775B77">
        <w:rPr>
          <w:rFonts w:ascii="Arial" w:eastAsia="Arial" w:hAnsi="Arial" w:cs="Arial"/>
          <w:bCs/>
          <w:color w:val="000000"/>
          <w:sz w:val="18"/>
          <w:szCs w:val="18"/>
          <w:lang w:eastAsia="pl-PL" w:bidi="pl-PL"/>
        </w:rPr>
        <w:t xml:space="preserve">.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Wykonawca może złożyć ofertę dodatkową, która zawiera nowe propozycje w zakresie treści oferty podlegających ocenie w ramach kryteriów oceny ofert wskazanych przez Zamawiającego w zaproszeniu do negocjacji. W </w:t>
      </w:r>
      <w:r w:rsidRPr="00C02EE9">
        <w:rPr>
          <w:rFonts w:ascii="Arial" w:eastAsia="Arial" w:hAnsi="Arial" w:cs="Arial"/>
          <w:bCs/>
          <w:color w:val="000000"/>
          <w:sz w:val="18"/>
          <w:szCs w:val="18"/>
          <w:lang w:eastAsia="pl-PL" w:bidi="pl-PL"/>
        </w:rPr>
        <w:lastRenderedPageBreak/>
        <w:t>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0"/>
      <w:footerReference w:type="default" r:id="rId21"/>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C63A0" w14:textId="77777777" w:rsidR="000E510D" w:rsidRDefault="000E510D" w:rsidP="005841E8">
      <w:pPr>
        <w:spacing w:after="0" w:line="240" w:lineRule="auto"/>
      </w:pPr>
      <w:r>
        <w:separator/>
      </w:r>
    </w:p>
  </w:endnote>
  <w:endnote w:type="continuationSeparator" w:id="0">
    <w:p w14:paraId="799B8253" w14:textId="77777777" w:rsidR="000E510D" w:rsidRDefault="000E510D"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394950" w:rsidRPr="00ED0B3B" w:rsidRDefault="0039495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9636D">
              <w:rPr>
                <w:b/>
                <w:bCs/>
                <w:noProof/>
                <w:sz w:val="20"/>
              </w:rPr>
              <w:t>17</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9636D">
              <w:rPr>
                <w:b/>
                <w:bCs/>
                <w:noProof/>
                <w:sz w:val="20"/>
              </w:rPr>
              <w:t>17</w:t>
            </w:r>
            <w:r w:rsidRPr="00ED0B3B">
              <w:rPr>
                <w:b/>
                <w:bCs/>
                <w:sz w:val="20"/>
              </w:rPr>
              <w:fldChar w:fldCharType="end"/>
            </w:r>
          </w:p>
          <w:p w14:paraId="1F978977" w14:textId="77777777" w:rsidR="00394950" w:rsidRPr="00ED0B3B" w:rsidRDefault="00394950" w:rsidP="00BA31DE">
            <w:pPr>
              <w:pStyle w:val="Stopka0"/>
              <w:ind w:left="-709" w:right="-506"/>
              <w:jc w:val="center"/>
              <w:rPr>
                <w:rFonts w:asciiTheme="minorHAnsi" w:hAnsiTheme="minorHAnsi" w:cstheme="minorHAnsi"/>
                <w:sz w:val="6"/>
                <w:szCs w:val="20"/>
              </w:rPr>
            </w:pPr>
          </w:p>
          <w:p w14:paraId="13816C81" w14:textId="77777777" w:rsidR="00394950" w:rsidRDefault="000E510D" w:rsidP="00BA31DE">
            <w:pPr>
              <w:pStyle w:val="Stopka0"/>
              <w:ind w:left="-709" w:right="-506"/>
              <w:jc w:val="center"/>
            </w:pPr>
          </w:p>
        </w:sdtContent>
      </w:sdt>
    </w:sdtContent>
  </w:sdt>
  <w:p w14:paraId="672C5545" w14:textId="77777777" w:rsidR="00394950" w:rsidRPr="002C2F03" w:rsidRDefault="0039495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D7634" w14:textId="77777777" w:rsidR="000E510D" w:rsidRDefault="000E510D" w:rsidP="005841E8">
      <w:pPr>
        <w:spacing w:after="0" w:line="240" w:lineRule="auto"/>
      </w:pPr>
      <w:r>
        <w:separator/>
      </w:r>
    </w:p>
  </w:footnote>
  <w:footnote w:type="continuationSeparator" w:id="0">
    <w:p w14:paraId="69E94EB4" w14:textId="77777777" w:rsidR="000E510D" w:rsidRDefault="000E510D"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394950" w:rsidRDefault="00394950">
    <w:pPr>
      <w:pStyle w:val="Nagwek"/>
    </w:pPr>
  </w:p>
  <w:p w14:paraId="30758E9A" w14:textId="77777777" w:rsidR="00394950" w:rsidRDefault="00394950">
    <w:pPr>
      <w:pStyle w:val="Nagwek"/>
    </w:pPr>
  </w:p>
  <w:p w14:paraId="28EC6DC2"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113B6DB7"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2FECCED6" w14:textId="77777777" w:rsidR="00394950" w:rsidRDefault="0039495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394950" w:rsidRPr="00570148" w:rsidRDefault="0039495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0"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4"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6"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2"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5"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74A4287"/>
    <w:multiLevelType w:val="hybridMultilevel"/>
    <w:tmpl w:val="E3A27D8A"/>
    <w:lvl w:ilvl="0" w:tplc="04150003">
      <w:start w:val="1"/>
      <w:numFmt w:val="bullet"/>
      <w:lvlText w:val="o"/>
      <w:lvlJc w:val="left"/>
      <w:pPr>
        <w:ind w:left="2100" w:hanging="360"/>
      </w:pPr>
      <w:rPr>
        <w:rFonts w:ascii="Courier New" w:hAnsi="Courier New" w:cs="Courier New" w:hint="default"/>
      </w:rPr>
    </w:lvl>
    <w:lvl w:ilvl="1" w:tplc="04150003" w:tentative="1">
      <w:start w:val="1"/>
      <w:numFmt w:val="bullet"/>
      <w:lvlText w:val="o"/>
      <w:lvlJc w:val="left"/>
      <w:pPr>
        <w:ind w:left="2820" w:hanging="360"/>
      </w:pPr>
      <w:rPr>
        <w:rFonts w:ascii="Courier New" w:hAnsi="Courier New" w:cs="Courier New" w:hint="default"/>
      </w:rPr>
    </w:lvl>
    <w:lvl w:ilvl="2" w:tplc="04150005" w:tentative="1">
      <w:start w:val="1"/>
      <w:numFmt w:val="bullet"/>
      <w:lvlText w:val=""/>
      <w:lvlJc w:val="left"/>
      <w:pPr>
        <w:ind w:left="3540" w:hanging="360"/>
      </w:pPr>
      <w:rPr>
        <w:rFonts w:ascii="Wingdings" w:hAnsi="Wingdings" w:hint="default"/>
      </w:rPr>
    </w:lvl>
    <w:lvl w:ilvl="3" w:tplc="04150001" w:tentative="1">
      <w:start w:val="1"/>
      <w:numFmt w:val="bullet"/>
      <w:lvlText w:val=""/>
      <w:lvlJc w:val="left"/>
      <w:pPr>
        <w:ind w:left="4260" w:hanging="360"/>
      </w:pPr>
      <w:rPr>
        <w:rFonts w:ascii="Symbol" w:hAnsi="Symbol" w:hint="default"/>
      </w:rPr>
    </w:lvl>
    <w:lvl w:ilvl="4" w:tplc="04150003" w:tentative="1">
      <w:start w:val="1"/>
      <w:numFmt w:val="bullet"/>
      <w:lvlText w:val="o"/>
      <w:lvlJc w:val="left"/>
      <w:pPr>
        <w:ind w:left="4980" w:hanging="360"/>
      </w:pPr>
      <w:rPr>
        <w:rFonts w:ascii="Courier New" w:hAnsi="Courier New" w:cs="Courier New" w:hint="default"/>
      </w:rPr>
    </w:lvl>
    <w:lvl w:ilvl="5" w:tplc="04150005" w:tentative="1">
      <w:start w:val="1"/>
      <w:numFmt w:val="bullet"/>
      <w:lvlText w:val=""/>
      <w:lvlJc w:val="left"/>
      <w:pPr>
        <w:ind w:left="5700" w:hanging="360"/>
      </w:pPr>
      <w:rPr>
        <w:rFonts w:ascii="Wingdings" w:hAnsi="Wingdings" w:hint="default"/>
      </w:rPr>
    </w:lvl>
    <w:lvl w:ilvl="6" w:tplc="04150001" w:tentative="1">
      <w:start w:val="1"/>
      <w:numFmt w:val="bullet"/>
      <w:lvlText w:val=""/>
      <w:lvlJc w:val="left"/>
      <w:pPr>
        <w:ind w:left="6420" w:hanging="360"/>
      </w:pPr>
      <w:rPr>
        <w:rFonts w:ascii="Symbol" w:hAnsi="Symbol" w:hint="default"/>
      </w:rPr>
    </w:lvl>
    <w:lvl w:ilvl="7" w:tplc="04150003" w:tentative="1">
      <w:start w:val="1"/>
      <w:numFmt w:val="bullet"/>
      <w:lvlText w:val="o"/>
      <w:lvlJc w:val="left"/>
      <w:pPr>
        <w:ind w:left="7140" w:hanging="360"/>
      </w:pPr>
      <w:rPr>
        <w:rFonts w:ascii="Courier New" w:hAnsi="Courier New" w:cs="Courier New" w:hint="default"/>
      </w:rPr>
    </w:lvl>
    <w:lvl w:ilvl="8" w:tplc="04150005" w:tentative="1">
      <w:start w:val="1"/>
      <w:numFmt w:val="bullet"/>
      <w:lvlText w:val=""/>
      <w:lvlJc w:val="left"/>
      <w:pPr>
        <w:ind w:left="7860" w:hanging="360"/>
      </w:pPr>
      <w:rPr>
        <w:rFonts w:ascii="Wingdings" w:hAnsi="Wingdings" w:hint="default"/>
      </w:rPr>
    </w:lvl>
  </w:abstractNum>
  <w:abstractNum w:abstractNumId="33"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7"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3"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4"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52"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3"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4"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8"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9"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3244371">
    <w:abstractNumId w:val="38"/>
  </w:num>
  <w:num w:numId="2" w16cid:durableId="516500872">
    <w:abstractNumId w:val="55"/>
  </w:num>
  <w:num w:numId="3" w16cid:durableId="2012219562">
    <w:abstractNumId w:val="41"/>
  </w:num>
  <w:num w:numId="4" w16cid:durableId="882132683">
    <w:abstractNumId w:val="10"/>
  </w:num>
  <w:num w:numId="5" w16cid:durableId="2077588711">
    <w:abstractNumId w:val="44"/>
  </w:num>
  <w:num w:numId="6" w16cid:durableId="443306702">
    <w:abstractNumId w:val="30"/>
  </w:num>
  <w:num w:numId="7" w16cid:durableId="178861777">
    <w:abstractNumId w:val="3"/>
  </w:num>
  <w:num w:numId="8" w16cid:durableId="531501046">
    <w:abstractNumId w:val="11"/>
  </w:num>
  <w:num w:numId="9" w16cid:durableId="2081169574">
    <w:abstractNumId w:val="12"/>
  </w:num>
  <w:num w:numId="10" w16cid:durableId="827868108">
    <w:abstractNumId w:val="61"/>
  </w:num>
  <w:num w:numId="11" w16cid:durableId="523976576">
    <w:abstractNumId w:val="22"/>
  </w:num>
  <w:num w:numId="12" w16cid:durableId="446583276">
    <w:abstractNumId w:val="50"/>
  </w:num>
  <w:num w:numId="13" w16cid:durableId="1895459615">
    <w:abstractNumId w:val="23"/>
  </w:num>
  <w:num w:numId="14" w16cid:durableId="131531539">
    <w:abstractNumId w:val="54"/>
  </w:num>
  <w:num w:numId="15" w16cid:durableId="1547064981">
    <w:abstractNumId w:val="28"/>
  </w:num>
  <w:num w:numId="16" w16cid:durableId="1244291723">
    <w:abstractNumId w:val="51"/>
  </w:num>
  <w:num w:numId="17" w16cid:durableId="341323575">
    <w:abstractNumId w:val="45"/>
  </w:num>
  <w:num w:numId="18" w16cid:durableId="70740030">
    <w:abstractNumId w:val="43"/>
  </w:num>
  <w:num w:numId="19" w16cid:durableId="1545365116">
    <w:abstractNumId w:val="46"/>
  </w:num>
  <w:num w:numId="20" w16cid:durableId="1000474584">
    <w:abstractNumId w:val="5"/>
  </w:num>
  <w:num w:numId="21" w16cid:durableId="2111006481">
    <w:abstractNumId w:val="2"/>
  </w:num>
  <w:num w:numId="22" w16cid:durableId="1518619135">
    <w:abstractNumId w:val="60"/>
  </w:num>
  <w:num w:numId="23" w16cid:durableId="1010565888">
    <w:abstractNumId w:val="40"/>
  </w:num>
  <w:num w:numId="24" w16cid:durableId="1915237440">
    <w:abstractNumId w:val="42"/>
  </w:num>
  <w:num w:numId="25" w16cid:durableId="2068139770">
    <w:abstractNumId w:val="31"/>
  </w:num>
  <w:num w:numId="26" w16cid:durableId="753548412">
    <w:abstractNumId w:val="37"/>
  </w:num>
  <w:num w:numId="27" w16cid:durableId="2124883934">
    <w:abstractNumId w:val="53"/>
  </w:num>
  <w:num w:numId="28" w16cid:durableId="580482930">
    <w:abstractNumId w:val="21"/>
  </w:num>
  <w:num w:numId="29" w16cid:durableId="723795361">
    <w:abstractNumId w:val="0"/>
  </w:num>
  <w:num w:numId="30" w16cid:durableId="2071343728">
    <w:abstractNumId w:val="1"/>
  </w:num>
  <w:num w:numId="31" w16cid:durableId="1807114902">
    <w:abstractNumId w:val="17"/>
  </w:num>
  <w:num w:numId="32" w16cid:durableId="1776973234">
    <w:abstractNumId w:val="56"/>
  </w:num>
  <w:num w:numId="33" w16cid:durableId="908230583">
    <w:abstractNumId w:val="29"/>
  </w:num>
  <w:num w:numId="34" w16cid:durableId="1151873591">
    <w:abstractNumId w:val="39"/>
  </w:num>
  <w:num w:numId="35" w16cid:durableId="2009863992">
    <w:abstractNumId w:val="33"/>
  </w:num>
  <w:num w:numId="36" w16cid:durableId="1693149527">
    <w:abstractNumId w:val="48"/>
  </w:num>
  <w:num w:numId="37" w16cid:durableId="975797880">
    <w:abstractNumId w:val="18"/>
  </w:num>
  <w:num w:numId="38" w16cid:durableId="1436443792">
    <w:abstractNumId w:val="52"/>
  </w:num>
  <w:num w:numId="39" w16cid:durableId="49354670">
    <w:abstractNumId w:val="6"/>
  </w:num>
  <w:num w:numId="40" w16cid:durableId="1404332305">
    <w:abstractNumId w:val="25"/>
  </w:num>
  <w:num w:numId="41" w16cid:durableId="1319112920">
    <w:abstractNumId w:val="35"/>
  </w:num>
  <w:num w:numId="42" w16cid:durableId="815872656">
    <w:abstractNumId w:val="9"/>
  </w:num>
  <w:num w:numId="43" w16cid:durableId="641808176">
    <w:abstractNumId w:val="58"/>
  </w:num>
  <w:num w:numId="44" w16cid:durableId="819618180">
    <w:abstractNumId w:val="47"/>
  </w:num>
  <w:num w:numId="45" w16cid:durableId="740520055">
    <w:abstractNumId w:val="36"/>
  </w:num>
  <w:num w:numId="46" w16cid:durableId="1602446939">
    <w:abstractNumId w:val="15"/>
  </w:num>
  <w:num w:numId="47" w16cid:durableId="1434321983">
    <w:abstractNumId w:val="59"/>
  </w:num>
  <w:num w:numId="48" w16cid:durableId="524248144">
    <w:abstractNumId w:val="14"/>
  </w:num>
  <w:num w:numId="49" w16cid:durableId="1397587091">
    <w:abstractNumId w:val="8"/>
  </w:num>
  <w:num w:numId="50" w16cid:durableId="1198354119">
    <w:abstractNumId w:val="34"/>
  </w:num>
  <w:num w:numId="51" w16cid:durableId="335037142">
    <w:abstractNumId w:val="13"/>
  </w:num>
  <w:num w:numId="52" w16cid:durableId="1478258202">
    <w:abstractNumId w:val="19"/>
  </w:num>
  <w:num w:numId="53" w16cid:durableId="794061918">
    <w:abstractNumId w:val="27"/>
  </w:num>
  <w:num w:numId="54" w16cid:durableId="866871438">
    <w:abstractNumId w:val="4"/>
  </w:num>
  <w:num w:numId="55" w16cid:durableId="1521121632">
    <w:abstractNumId w:val="16"/>
  </w:num>
  <w:num w:numId="56" w16cid:durableId="1959068762">
    <w:abstractNumId w:val="49"/>
  </w:num>
  <w:num w:numId="57" w16cid:durableId="8398094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6056606">
    <w:abstractNumId w:val="24"/>
  </w:num>
  <w:num w:numId="59" w16cid:durableId="1576083803">
    <w:abstractNumId w:val="57"/>
  </w:num>
  <w:num w:numId="60" w16cid:durableId="1862507">
    <w:abstractNumId w:val="32"/>
  </w:num>
  <w:num w:numId="61" w16cid:durableId="733704951">
    <w:abstractNumId w:val="7"/>
  </w:num>
  <w:num w:numId="62" w16cid:durableId="2051952900">
    <w:abstractNumId w:val="26"/>
  </w:num>
  <w:num w:numId="63" w16cid:durableId="1761871766">
    <w:abstractNumId w:val="2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5CF2"/>
    <w:rsid w:val="000162ED"/>
    <w:rsid w:val="00016377"/>
    <w:rsid w:val="00020546"/>
    <w:rsid w:val="000210D6"/>
    <w:rsid w:val="000228FF"/>
    <w:rsid w:val="00023444"/>
    <w:rsid w:val="00026A70"/>
    <w:rsid w:val="00031FBE"/>
    <w:rsid w:val="00031FF6"/>
    <w:rsid w:val="00032629"/>
    <w:rsid w:val="00033600"/>
    <w:rsid w:val="00037A32"/>
    <w:rsid w:val="0004041A"/>
    <w:rsid w:val="00040516"/>
    <w:rsid w:val="00042BC6"/>
    <w:rsid w:val="0004386C"/>
    <w:rsid w:val="00045DBC"/>
    <w:rsid w:val="00047CEB"/>
    <w:rsid w:val="00047E22"/>
    <w:rsid w:val="00053239"/>
    <w:rsid w:val="000535D9"/>
    <w:rsid w:val="0005468F"/>
    <w:rsid w:val="000563A0"/>
    <w:rsid w:val="0007476E"/>
    <w:rsid w:val="00086E01"/>
    <w:rsid w:val="000907F6"/>
    <w:rsid w:val="000933EE"/>
    <w:rsid w:val="00097334"/>
    <w:rsid w:val="000A3D0E"/>
    <w:rsid w:val="000B3845"/>
    <w:rsid w:val="000B6FC2"/>
    <w:rsid w:val="000C349E"/>
    <w:rsid w:val="000D0084"/>
    <w:rsid w:val="000D280D"/>
    <w:rsid w:val="000D679C"/>
    <w:rsid w:val="000D784C"/>
    <w:rsid w:val="000E085C"/>
    <w:rsid w:val="000E1878"/>
    <w:rsid w:val="000E3AE5"/>
    <w:rsid w:val="000E510D"/>
    <w:rsid w:val="000E78E5"/>
    <w:rsid w:val="000F0121"/>
    <w:rsid w:val="000F3E55"/>
    <w:rsid w:val="000F491B"/>
    <w:rsid w:val="000F6015"/>
    <w:rsid w:val="001070F4"/>
    <w:rsid w:val="00112724"/>
    <w:rsid w:val="00112C7D"/>
    <w:rsid w:val="001237A6"/>
    <w:rsid w:val="0012396A"/>
    <w:rsid w:val="001307F0"/>
    <w:rsid w:val="00135D5D"/>
    <w:rsid w:val="00145814"/>
    <w:rsid w:val="00147E3F"/>
    <w:rsid w:val="0015339A"/>
    <w:rsid w:val="001539BB"/>
    <w:rsid w:val="00153B7A"/>
    <w:rsid w:val="00154B79"/>
    <w:rsid w:val="00156E06"/>
    <w:rsid w:val="001603A2"/>
    <w:rsid w:val="001877BC"/>
    <w:rsid w:val="001971B6"/>
    <w:rsid w:val="001A42A2"/>
    <w:rsid w:val="001A4B1E"/>
    <w:rsid w:val="001B305C"/>
    <w:rsid w:val="001B47AA"/>
    <w:rsid w:val="001C07F7"/>
    <w:rsid w:val="001C5937"/>
    <w:rsid w:val="001D4C09"/>
    <w:rsid w:val="001D69EC"/>
    <w:rsid w:val="001E0CDE"/>
    <w:rsid w:val="001E1E7E"/>
    <w:rsid w:val="001E3453"/>
    <w:rsid w:val="001E76DC"/>
    <w:rsid w:val="001F01A6"/>
    <w:rsid w:val="001F2F6C"/>
    <w:rsid w:val="001F33B2"/>
    <w:rsid w:val="00217B63"/>
    <w:rsid w:val="002203EF"/>
    <w:rsid w:val="00226D87"/>
    <w:rsid w:val="00230FA6"/>
    <w:rsid w:val="00243311"/>
    <w:rsid w:val="00243F10"/>
    <w:rsid w:val="002655DE"/>
    <w:rsid w:val="00273967"/>
    <w:rsid w:val="0028016A"/>
    <w:rsid w:val="00280726"/>
    <w:rsid w:val="00281B0C"/>
    <w:rsid w:val="00281F16"/>
    <w:rsid w:val="002A0DCF"/>
    <w:rsid w:val="002A65E7"/>
    <w:rsid w:val="002A779B"/>
    <w:rsid w:val="002B4566"/>
    <w:rsid w:val="002C0284"/>
    <w:rsid w:val="002C2F03"/>
    <w:rsid w:val="002C54E7"/>
    <w:rsid w:val="002D105A"/>
    <w:rsid w:val="002D2E3C"/>
    <w:rsid w:val="002D7FE3"/>
    <w:rsid w:val="002E037C"/>
    <w:rsid w:val="002E2E19"/>
    <w:rsid w:val="002F46EE"/>
    <w:rsid w:val="00304011"/>
    <w:rsid w:val="00305915"/>
    <w:rsid w:val="00305F6A"/>
    <w:rsid w:val="0031133D"/>
    <w:rsid w:val="00312989"/>
    <w:rsid w:val="003205EB"/>
    <w:rsid w:val="0032258F"/>
    <w:rsid w:val="00336BD0"/>
    <w:rsid w:val="003373D5"/>
    <w:rsid w:val="0034237E"/>
    <w:rsid w:val="00343861"/>
    <w:rsid w:val="003460CB"/>
    <w:rsid w:val="00351D69"/>
    <w:rsid w:val="00357BB8"/>
    <w:rsid w:val="003659B7"/>
    <w:rsid w:val="00371A0C"/>
    <w:rsid w:val="00376684"/>
    <w:rsid w:val="0038078E"/>
    <w:rsid w:val="0038211D"/>
    <w:rsid w:val="0039093C"/>
    <w:rsid w:val="00394950"/>
    <w:rsid w:val="0039636D"/>
    <w:rsid w:val="003A3E66"/>
    <w:rsid w:val="003A6B87"/>
    <w:rsid w:val="003B2E1C"/>
    <w:rsid w:val="003B7F0D"/>
    <w:rsid w:val="003C05FB"/>
    <w:rsid w:val="003C18DE"/>
    <w:rsid w:val="003C619E"/>
    <w:rsid w:val="003C67C2"/>
    <w:rsid w:val="003C6EC5"/>
    <w:rsid w:val="003C709E"/>
    <w:rsid w:val="003D0F93"/>
    <w:rsid w:val="003E6D27"/>
    <w:rsid w:val="003F1A38"/>
    <w:rsid w:val="003F1D75"/>
    <w:rsid w:val="004056AF"/>
    <w:rsid w:val="004120E6"/>
    <w:rsid w:val="0042116A"/>
    <w:rsid w:val="00421748"/>
    <w:rsid w:val="0042482B"/>
    <w:rsid w:val="00426489"/>
    <w:rsid w:val="0042706E"/>
    <w:rsid w:val="0042752D"/>
    <w:rsid w:val="00441700"/>
    <w:rsid w:val="00441F92"/>
    <w:rsid w:val="004567F8"/>
    <w:rsid w:val="00462696"/>
    <w:rsid w:val="0046269A"/>
    <w:rsid w:val="0046277E"/>
    <w:rsid w:val="00462ED0"/>
    <w:rsid w:val="00463959"/>
    <w:rsid w:val="0047132E"/>
    <w:rsid w:val="00473B67"/>
    <w:rsid w:val="00473EC5"/>
    <w:rsid w:val="00476402"/>
    <w:rsid w:val="00477EA6"/>
    <w:rsid w:val="00487967"/>
    <w:rsid w:val="00495024"/>
    <w:rsid w:val="00495511"/>
    <w:rsid w:val="00497A22"/>
    <w:rsid w:val="004A0B34"/>
    <w:rsid w:val="004A47A6"/>
    <w:rsid w:val="004B1884"/>
    <w:rsid w:val="004C27C6"/>
    <w:rsid w:val="004C6793"/>
    <w:rsid w:val="004D3EFD"/>
    <w:rsid w:val="004E4CDF"/>
    <w:rsid w:val="00506B5F"/>
    <w:rsid w:val="00510914"/>
    <w:rsid w:val="00511318"/>
    <w:rsid w:val="00516D54"/>
    <w:rsid w:val="00526F2A"/>
    <w:rsid w:val="00534821"/>
    <w:rsid w:val="00540DB5"/>
    <w:rsid w:val="005429FF"/>
    <w:rsid w:val="005503A0"/>
    <w:rsid w:val="00552A9B"/>
    <w:rsid w:val="005609FB"/>
    <w:rsid w:val="0056111F"/>
    <w:rsid w:val="005635B0"/>
    <w:rsid w:val="0056416B"/>
    <w:rsid w:val="0056502C"/>
    <w:rsid w:val="00565DB3"/>
    <w:rsid w:val="00570148"/>
    <w:rsid w:val="005841E8"/>
    <w:rsid w:val="0059085D"/>
    <w:rsid w:val="005A0725"/>
    <w:rsid w:val="005A35B0"/>
    <w:rsid w:val="005A7286"/>
    <w:rsid w:val="005B237C"/>
    <w:rsid w:val="005C1DC8"/>
    <w:rsid w:val="005C5758"/>
    <w:rsid w:val="005D06D5"/>
    <w:rsid w:val="005D5135"/>
    <w:rsid w:val="005E1073"/>
    <w:rsid w:val="005E1456"/>
    <w:rsid w:val="005E49E6"/>
    <w:rsid w:val="005E7E55"/>
    <w:rsid w:val="005F11F3"/>
    <w:rsid w:val="00600731"/>
    <w:rsid w:val="00616B68"/>
    <w:rsid w:val="006217FC"/>
    <w:rsid w:val="00623562"/>
    <w:rsid w:val="006250CD"/>
    <w:rsid w:val="0063424C"/>
    <w:rsid w:val="00641144"/>
    <w:rsid w:val="00641D04"/>
    <w:rsid w:val="006473F6"/>
    <w:rsid w:val="00651172"/>
    <w:rsid w:val="0065280E"/>
    <w:rsid w:val="00653622"/>
    <w:rsid w:val="00657104"/>
    <w:rsid w:val="006657F6"/>
    <w:rsid w:val="00670397"/>
    <w:rsid w:val="00671487"/>
    <w:rsid w:val="00671ED2"/>
    <w:rsid w:val="00672D10"/>
    <w:rsid w:val="00673BCD"/>
    <w:rsid w:val="00677121"/>
    <w:rsid w:val="00677B1E"/>
    <w:rsid w:val="00682EED"/>
    <w:rsid w:val="006831A8"/>
    <w:rsid w:val="006841D2"/>
    <w:rsid w:val="00684674"/>
    <w:rsid w:val="006864CA"/>
    <w:rsid w:val="00686504"/>
    <w:rsid w:val="00687881"/>
    <w:rsid w:val="00695EA6"/>
    <w:rsid w:val="00697E17"/>
    <w:rsid w:val="006A1FF6"/>
    <w:rsid w:val="006A2EC1"/>
    <w:rsid w:val="006A78CB"/>
    <w:rsid w:val="006B2998"/>
    <w:rsid w:val="006C147D"/>
    <w:rsid w:val="006C2A80"/>
    <w:rsid w:val="006C40C9"/>
    <w:rsid w:val="006D3F44"/>
    <w:rsid w:val="006D73EB"/>
    <w:rsid w:val="006E075B"/>
    <w:rsid w:val="006E1CC5"/>
    <w:rsid w:val="006E7D55"/>
    <w:rsid w:val="006F1B83"/>
    <w:rsid w:val="006F34EA"/>
    <w:rsid w:val="006F3954"/>
    <w:rsid w:val="006F71BD"/>
    <w:rsid w:val="006F756C"/>
    <w:rsid w:val="006F77B4"/>
    <w:rsid w:val="0070393D"/>
    <w:rsid w:val="00714723"/>
    <w:rsid w:val="00714DF5"/>
    <w:rsid w:val="00722936"/>
    <w:rsid w:val="00732892"/>
    <w:rsid w:val="00741DEB"/>
    <w:rsid w:val="00742820"/>
    <w:rsid w:val="00743601"/>
    <w:rsid w:val="00744783"/>
    <w:rsid w:val="00746694"/>
    <w:rsid w:val="0075346D"/>
    <w:rsid w:val="00754B2B"/>
    <w:rsid w:val="007568AE"/>
    <w:rsid w:val="00760ADE"/>
    <w:rsid w:val="00761D03"/>
    <w:rsid w:val="007622EA"/>
    <w:rsid w:val="00763922"/>
    <w:rsid w:val="0077083F"/>
    <w:rsid w:val="007734DE"/>
    <w:rsid w:val="00775B77"/>
    <w:rsid w:val="00775B78"/>
    <w:rsid w:val="00785B60"/>
    <w:rsid w:val="00791B75"/>
    <w:rsid w:val="007A1EAA"/>
    <w:rsid w:val="007A3A7C"/>
    <w:rsid w:val="007D434C"/>
    <w:rsid w:val="007E0164"/>
    <w:rsid w:val="007E1732"/>
    <w:rsid w:val="007E1D47"/>
    <w:rsid w:val="007E5B32"/>
    <w:rsid w:val="007E7546"/>
    <w:rsid w:val="007F2C86"/>
    <w:rsid w:val="00800B93"/>
    <w:rsid w:val="00810645"/>
    <w:rsid w:val="00816D0B"/>
    <w:rsid w:val="008178BD"/>
    <w:rsid w:val="00826EA3"/>
    <w:rsid w:val="008323FB"/>
    <w:rsid w:val="00837B41"/>
    <w:rsid w:val="0084246D"/>
    <w:rsid w:val="00842B77"/>
    <w:rsid w:val="00843D97"/>
    <w:rsid w:val="008441A6"/>
    <w:rsid w:val="008519AB"/>
    <w:rsid w:val="008559A5"/>
    <w:rsid w:val="00871195"/>
    <w:rsid w:val="0087670C"/>
    <w:rsid w:val="0089168D"/>
    <w:rsid w:val="00893BD8"/>
    <w:rsid w:val="00895180"/>
    <w:rsid w:val="00895B77"/>
    <w:rsid w:val="00897DE0"/>
    <w:rsid w:val="008A1531"/>
    <w:rsid w:val="008A6053"/>
    <w:rsid w:val="008B09B8"/>
    <w:rsid w:val="008B0F02"/>
    <w:rsid w:val="008B20A2"/>
    <w:rsid w:val="008B6764"/>
    <w:rsid w:val="008C0910"/>
    <w:rsid w:val="008C1E2B"/>
    <w:rsid w:val="008C70C4"/>
    <w:rsid w:val="008C73E5"/>
    <w:rsid w:val="008E0499"/>
    <w:rsid w:val="008E3454"/>
    <w:rsid w:val="008E5B7B"/>
    <w:rsid w:val="008E689C"/>
    <w:rsid w:val="008F2DE1"/>
    <w:rsid w:val="008F4A20"/>
    <w:rsid w:val="008F586C"/>
    <w:rsid w:val="00901074"/>
    <w:rsid w:val="009038BE"/>
    <w:rsid w:val="0090463B"/>
    <w:rsid w:val="009046C9"/>
    <w:rsid w:val="00905E27"/>
    <w:rsid w:val="009147E9"/>
    <w:rsid w:val="00915133"/>
    <w:rsid w:val="0091563B"/>
    <w:rsid w:val="009204C3"/>
    <w:rsid w:val="00927F17"/>
    <w:rsid w:val="00930103"/>
    <w:rsid w:val="0093119D"/>
    <w:rsid w:val="00932D58"/>
    <w:rsid w:val="00935649"/>
    <w:rsid w:val="0093578E"/>
    <w:rsid w:val="00943543"/>
    <w:rsid w:val="0094420A"/>
    <w:rsid w:val="009442C7"/>
    <w:rsid w:val="00946287"/>
    <w:rsid w:val="00950FF4"/>
    <w:rsid w:val="00954A3C"/>
    <w:rsid w:val="00954C7B"/>
    <w:rsid w:val="00956430"/>
    <w:rsid w:val="009568F1"/>
    <w:rsid w:val="00960955"/>
    <w:rsid w:val="009639DF"/>
    <w:rsid w:val="00977BBF"/>
    <w:rsid w:val="009807EE"/>
    <w:rsid w:val="0099046B"/>
    <w:rsid w:val="0099139D"/>
    <w:rsid w:val="009949AF"/>
    <w:rsid w:val="00996037"/>
    <w:rsid w:val="009A24DE"/>
    <w:rsid w:val="009A4CC5"/>
    <w:rsid w:val="009A71D7"/>
    <w:rsid w:val="009B0E2B"/>
    <w:rsid w:val="009C0A87"/>
    <w:rsid w:val="009C2635"/>
    <w:rsid w:val="009C77AC"/>
    <w:rsid w:val="009D184C"/>
    <w:rsid w:val="009E2353"/>
    <w:rsid w:val="009E3153"/>
    <w:rsid w:val="009E3484"/>
    <w:rsid w:val="009E3D6C"/>
    <w:rsid w:val="009E6A42"/>
    <w:rsid w:val="009E6B44"/>
    <w:rsid w:val="009E6F2E"/>
    <w:rsid w:val="009F6DEB"/>
    <w:rsid w:val="00A01F53"/>
    <w:rsid w:val="00A03C11"/>
    <w:rsid w:val="00A0404C"/>
    <w:rsid w:val="00A0550C"/>
    <w:rsid w:val="00A11E11"/>
    <w:rsid w:val="00A120FC"/>
    <w:rsid w:val="00A13300"/>
    <w:rsid w:val="00A13643"/>
    <w:rsid w:val="00A13AD3"/>
    <w:rsid w:val="00A140EE"/>
    <w:rsid w:val="00A163E0"/>
    <w:rsid w:val="00A20A00"/>
    <w:rsid w:val="00A24E8F"/>
    <w:rsid w:val="00A2715C"/>
    <w:rsid w:val="00A30222"/>
    <w:rsid w:val="00A34335"/>
    <w:rsid w:val="00A353F4"/>
    <w:rsid w:val="00A43FE4"/>
    <w:rsid w:val="00A574D9"/>
    <w:rsid w:val="00A6055B"/>
    <w:rsid w:val="00A64809"/>
    <w:rsid w:val="00A72E28"/>
    <w:rsid w:val="00A75011"/>
    <w:rsid w:val="00A75CD8"/>
    <w:rsid w:val="00A82972"/>
    <w:rsid w:val="00A84C36"/>
    <w:rsid w:val="00AA246E"/>
    <w:rsid w:val="00AA663E"/>
    <w:rsid w:val="00AA7442"/>
    <w:rsid w:val="00AB0A96"/>
    <w:rsid w:val="00AB0DF8"/>
    <w:rsid w:val="00AB19D7"/>
    <w:rsid w:val="00AC654E"/>
    <w:rsid w:val="00AD012A"/>
    <w:rsid w:val="00AD2293"/>
    <w:rsid w:val="00AD327E"/>
    <w:rsid w:val="00AD50BA"/>
    <w:rsid w:val="00AD763D"/>
    <w:rsid w:val="00AE1D1B"/>
    <w:rsid w:val="00AF00EA"/>
    <w:rsid w:val="00AF2189"/>
    <w:rsid w:val="00B01111"/>
    <w:rsid w:val="00B05F10"/>
    <w:rsid w:val="00B15267"/>
    <w:rsid w:val="00B23D24"/>
    <w:rsid w:val="00B3064C"/>
    <w:rsid w:val="00B41768"/>
    <w:rsid w:val="00B46D33"/>
    <w:rsid w:val="00B52FB2"/>
    <w:rsid w:val="00B6397B"/>
    <w:rsid w:val="00B74663"/>
    <w:rsid w:val="00B817E8"/>
    <w:rsid w:val="00B83CCF"/>
    <w:rsid w:val="00B86AC1"/>
    <w:rsid w:val="00B87CB5"/>
    <w:rsid w:val="00B907D5"/>
    <w:rsid w:val="00B9274A"/>
    <w:rsid w:val="00B9289E"/>
    <w:rsid w:val="00B943C9"/>
    <w:rsid w:val="00B95F98"/>
    <w:rsid w:val="00B97611"/>
    <w:rsid w:val="00BA17B3"/>
    <w:rsid w:val="00BA2702"/>
    <w:rsid w:val="00BA31DE"/>
    <w:rsid w:val="00BA376F"/>
    <w:rsid w:val="00BA7DE0"/>
    <w:rsid w:val="00BB023E"/>
    <w:rsid w:val="00BB507B"/>
    <w:rsid w:val="00BB523B"/>
    <w:rsid w:val="00BB699F"/>
    <w:rsid w:val="00BC0570"/>
    <w:rsid w:val="00BC710F"/>
    <w:rsid w:val="00BD4933"/>
    <w:rsid w:val="00BD56AE"/>
    <w:rsid w:val="00BE4DA5"/>
    <w:rsid w:val="00BF0D47"/>
    <w:rsid w:val="00C02EE9"/>
    <w:rsid w:val="00C06422"/>
    <w:rsid w:val="00C15DFE"/>
    <w:rsid w:val="00C276EF"/>
    <w:rsid w:val="00C31D45"/>
    <w:rsid w:val="00C31DBE"/>
    <w:rsid w:val="00C32D7B"/>
    <w:rsid w:val="00C56DFC"/>
    <w:rsid w:val="00C576F1"/>
    <w:rsid w:val="00C67C2E"/>
    <w:rsid w:val="00C70FB2"/>
    <w:rsid w:val="00C80EA0"/>
    <w:rsid w:val="00C968C1"/>
    <w:rsid w:val="00CA0CAB"/>
    <w:rsid w:val="00CA11B4"/>
    <w:rsid w:val="00CA1B2A"/>
    <w:rsid w:val="00CA2F99"/>
    <w:rsid w:val="00CA40B5"/>
    <w:rsid w:val="00CA7F3A"/>
    <w:rsid w:val="00CB1097"/>
    <w:rsid w:val="00CB2A55"/>
    <w:rsid w:val="00CB5C68"/>
    <w:rsid w:val="00CB686C"/>
    <w:rsid w:val="00CD2695"/>
    <w:rsid w:val="00CD6B2B"/>
    <w:rsid w:val="00CE1110"/>
    <w:rsid w:val="00CE1788"/>
    <w:rsid w:val="00CE203F"/>
    <w:rsid w:val="00CE3492"/>
    <w:rsid w:val="00CE6434"/>
    <w:rsid w:val="00CF062C"/>
    <w:rsid w:val="00D01E36"/>
    <w:rsid w:val="00D047AC"/>
    <w:rsid w:val="00D071AA"/>
    <w:rsid w:val="00D07C07"/>
    <w:rsid w:val="00D07D2A"/>
    <w:rsid w:val="00D11C4C"/>
    <w:rsid w:val="00D1346B"/>
    <w:rsid w:val="00D16403"/>
    <w:rsid w:val="00D201A5"/>
    <w:rsid w:val="00D21C61"/>
    <w:rsid w:val="00D2491F"/>
    <w:rsid w:val="00D250DE"/>
    <w:rsid w:val="00D358B8"/>
    <w:rsid w:val="00D414AD"/>
    <w:rsid w:val="00D47FCB"/>
    <w:rsid w:val="00D73AC6"/>
    <w:rsid w:val="00D74EA9"/>
    <w:rsid w:val="00D75686"/>
    <w:rsid w:val="00D77595"/>
    <w:rsid w:val="00D81347"/>
    <w:rsid w:val="00D818BB"/>
    <w:rsid w:val="00D84B3C"/>
    <w:rsid w:val="00D905D8"/>
    <w:rsid w:val="00D974E2"/>
    <w:rsid w:val="00DA4582"/>
    <w:rsid w:val="00DA694C"/>
    <w:rsid w:val="00DC0E38"/>
    <w:rsid w:val="00DC3B96"/>
    <w:rsid w:val="00DC4D7B"/>
    <w:rsid w:val="00DC5552"/>
    <w:rsid w:val="00DC7821"/>
    <w:rsid w:val="00DD004B"/>
    <w:rsid w:val="00DD12A4"/>
    <w:rsid w:val="00DD38D0"/>
    <w:rsid w:val="00DD3AAF"/>
    <w:rsid w:val="00DD4577"/>
    <w:rsid w:val="00DD4DD2"/>
    <w:rsid w:val="00DE47A1"/>
    <w:rsid w:val="00DE4D1C"/>
    <w:rsid w:val="00DE5CCF"/>
    <w:rsid w:val="00DE6366"/>
    <w:rsid w:val="00E03E65"/>
    <w:rsid w:val="00E06F76"/>
    <w:rsid w:val="00E12DFB"/>
    <w:rsid w:val="00E16BD6"/>
    <w:rsid w:val="00E226E0"/>
    <w:rsid w:val="00E229FC"/>
    <w:rsid w:val="00E240BD"/>
    <w:rsid w:val="00E25504"/>
    <w:rsid w:val="00E369F2"/>
    <w:rsid w:val="00E51478"/>
    <w:rsid w:val="00E55C2F"/>
    <w:rsid w:val="00E5692E"/>
    <w:rsid w:val="00E57EC0"/>
    <w:rsid w:val="00E6044C"/>
    <w:rsid w:val="00E659D8"/>
    <w:rsid w:val="00E86479"/>
    <w:rsid w:val="00EA25FF"/>
    <w:rsid w:val="00EB31CC"/>
    <w:rsid w:val="00EB3BF3"/>
    <w:rsid w:val="00EB4C41"/>
    <w:rsid w:val="00EB539F"/>
    <w:rsid w:val="00EC7B7F"/>
    <w:rsid w:val="00ED0B3B"/>
    <w:rsid w:val="00ED7809"/>
    <w:rsid w:val="00EE13F8"/>
    <w:rsid w:val="00EE1B51"/>
    <w:rsid w:val="00EE1EC4"/>
    <w:rsid w:val="00EE2BC3"/>
    <w:rsid w:val="00EE2DF8"/>
    <w:rsid w:val="00EE5DDB"/>
    <w:rsid w:val="00EE7671"/>
    <w:rsid w:val="00EF0781"/>
    <w:rsid w:val="00EF59D2"/>
    <w:rsid w:val="00F11778"/>
    <w:rsid w:val="00F128E9"/>
    <w:rsid w:val="00F13968"/>
    <w:rsid w:val="00F13972"/>
    <w:rsid w:val="00F16C2A"/>
    <w:rsid w:val="00F22A40"/>
    <w:rsid w:val="00F2386F"/>
    <w:rsid w:val="00F2696D"/>
    <w:rsid w:val="00F27B3A"/>
    <w:rsid w:val="00F336D3"/>
    <w:rsid w:val="00F3531C"/>
    <w:rsid w:val="00F42DE1"/>
    <w:rsid w:val="00F45F22"/>
    <w:rsid w:val="00F665E1"/>
    <w:rsid w:val="00F71CDA"/>
    <w:rsid w:val="00F846EA"/>
    <w:rsid w:val="00F8783C"/>
    <w:rsid w:val="00F92E0E"/>
    <w:rsid w:val="00F94F02"/>
    <w:rsid w:val="00FA0EAA"/>
    <w:rsid w:val="00FA1781"/>
    <w:rsid w:val="00FA272F"/>
    <w:rsid w:val="00FA4982"/>
    <w:rsid w:val="00FA77FA"/>
    <w:rsid w:val="00FB01D8"/>
    <w:rsid w:val="00FB1F0F"/>
    <w:rsid w:val="00FB62CF"/>
    <w:rsid w:val="00FB6FE6"/>
    <w:rsid w:val="00FC25A2"/>
    <w:rsid w:val="00FC65B0"/>
    <w:rsid w:val="00FC69C1"/>
    <w:rsid w:val="00FD4356"/>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docId w15:val="{B628BB85-FB86-4B70-9F6F-DE8221DF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paragraph" w:styleId="Tematkomentarza">
    <w:name w:val="annotation subject"/>
    <w:basedOn w:val="Tekstkomentarza"/>
    <w:next w:val="Tekstkomentarza"/>
    <w:link w:val="TematkomentarzaZnak"/>
    <w:uiPriority w:val="99"/>
    <w:semiHidden/>
    <w:unhideWhenUsed/>
    <w:rsid w:val="00E16BD6"/>
    <w:rPr>
      <w:b/>
      <w:bCs/>
    </w:rPr>
  </w:style>
  <w:style w:type="character" w:customStyle="1" w:styleId="TematkomentarzaZnak">
    <w:name w:val="Temat komentarza Znak"/>
    <w:basedOn w:val="TekstkomentarzaZnak"/>
    <w:link w:val="Tematkomentarza"/>
    <w:uiPriority w:val="99"/>
    <w:semiHidden/>
    <w:rsid w:val="00E16BD6"/>
    <w:rPr>
      <w:b/>
      <w:bCs/>
      <w:sz w:val="20"/>
      <w:szCs w:val="20"/>
    </w:rPr>
  </w:style>
  <w:style w:type="paragraph" w:styleId="Tekstdymka">
    <w:name w:val="Balloon Text"/>
    <w:basedOn w:val="Normalny"/>
    <w:link w:val="TekstdymkaZnak"/>
    <w:uiPriority w:val="99"/>
    <w:semiHidden/>
    <w:unhideWhenUsed/>
    <w:rsid w:val="00E16B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6BD6"/>
    <w:rPr>
      <w:rFonts w:ascii="Tahoma" w:hAnsi="Tahoma" w:cs="Tahoma"/>
      <w:sz w:val="16"/>
      <w:szCs w:val="16"/>
    </w:rPr>
  </w:style>
  <w:style w:type="paragraph" w:styleId="Poprawka">
    <w:name w:val="Revision"/>
    <w:hidden/>
    <w:uiPriority w:val="99"/>
    <w:semiHidden/>
    <w:rsid w:val="00405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004935538">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openxmlformats.org/officeDocument/2006/relationships/theme" Target="theme/theme1.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ezamowienia.gov.pl/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6531-AA05-4DF0-829B-B2D833EB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9563</Words>
  <Characters>57383</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7</cp:revision>
  <cp:lastPrinted>2024-03-20T11:06:00Z</cp:lastPrinted>
  <dcterms:created xsi:type="dcterms:W3CDTF">2025-12-16T14:04:00Z</dcterms:created>
  <dcterms:modified xsi:type="dcterms:W3CDTF">2026-01-07T11:31:00Z</dcterms:modified>
</cp:coreProperties>
</file>