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69F1282" w14:textId="3CCAB197" w:rsidR="00F35B25" w:rsidRPr="003628DC" w:rsidRDefault="00F35B25" w:rsidP="003628DC">
      <w:pPr>
        <w:pStyle w:val="Nagwek"/>
        <w:pBdr>
          <w:bottom w:val="single" w:sz="6" w:space="1" w:color="auto"/>
        </w:pBdr>
        <w:jc w:val="center"/>
        <w:rPr>
          <w:rFonts w:asciiTheme="minorHAnsi" w:eastAsia="Arial" w:hAnsiTheme="minorHAnsi" w:cstheme="minorHAnsi"/>
          <w:bCs/>
          <w:sz w:val="20"/>
        </w:rPr>
      </w:pPr>
      <w:r w:rsidRPr="00F35B25">
        <w:rPr>
          <w:rFonts w:asciiTheme="minorHAnsi" w:eastAsia="Arial" w:hAnsiTheme="minorHAnsi" w:cstheme="minorHAnsi"/>
          <w:bCs/>
          <w:sz w:val="20"/>
        </w:rPr>
        <w:t>„Przebudowa ulicy Przy Skarpie w Lubiczu Górnym”</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039FBD5D"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F35B25">
        <w:rPr>
          <w:rFonts w:ascii="Arial" w:hAnsi="Arial" w:cs="Arial"/>
          <w:b/>
        </w:rPr>
        <w:t>20</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03440D23" w14:textId="77777777" w:rsidR="00F35B25" w:rsidRDefault="00F35B25" w:rsidP="00AC08CB">
      <w:pPr>
        <w:spacing w:before="120" w:after="120"/>
        <w:ind w:left="284"/>
        <w:jc w:val="center"/>
        <w:rPr>
          <w:rFonts w:ascii="Arial" w:hAnsi="Arial" w:cs="Arial"/>
          <w:b/>
        </w:rPr>
      </w:pPr>
      <w:r w:rsidRPr="00F35B25">
        <w:rPr>
          <w:rFonts w:ascii="Arial" w:hAnsi="Arial" w:cs="Arial"/>
          <w:b/>
        </w:rPr>
        <w:t>„Przebudowa ulicy Przy Skarpie w Lubiczu Górnym”</w:t>
      </w:r>
    </w:p>
    <w:p w14:paraId="59DEDFFC" w14:textId="787D8AD5"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298426B6"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sidR="00AC08CB">
        <w:rPr>
          <w:rFonts w:ascii="Arial" w:hAnsi="Arial" w:cs="Arial"/>
          <w:color w:val="FF0000"/>
          <w:sz w:val="18"/>
          <w:szCs w:val="18"/>
        </w:rPr>
        <w:t>24</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BF61" w14:textId="77777777" w:rsidR="00274847" w:rsidRDefault="00274847" w:rsidP="001003A8">
      <w:r>
        <w:separator/>
      </w:r>
    </w:p>
  </w:endnote>
  <w:endnote w:type="continuationSeparator" w:id="0">
    <w:p w14:paraId="2001333B" w14:textId="77777777" w:rsidR="00274847" w:rsidRDefault="00274847"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274847"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909A" w14:textId="77777777" w:rsidR="00274847" w:rsidRDefault="00274847" w:rsidP="001003A8">
      <w:r>
        <w:separator/>
      </w:r>
    </w:p>
  </w:footnote>
  <w:footnote w:type="continuationSeparator" w:id="0">
    <w:p w14:paraId="28A44236" w14:textId="77777777" w:rsidR="00274847" w:rsidRDefault="00274847"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w:t>
      </w:r>
      <w:proofErr w:type="spellStart"/>
      <w:r w:rsidRPr="0034456B">
        <w:rPr>
          <w:rFonts w:ascii="Arial" w:hAnsi="Arial" w:cs="Arial"/>
          <w:color w:val="auto"/>
          <w:sz w:val="18"/>
          <w:szCs w:val="18"/>
        </w:rPr>
        <w:t>splitpayment</w:t>
      </w:r>
      <w:proofErr w:type="spellEnd"/>
      <w:r w:rsidRPr="0034456B">
        <w:rPr>
          <w:rFonts w:ascii="Arial" w:hAnsi="Arial" w:cs="Arial"/>
          <w:color w:val="auto"/>
          <w:sz w:val="18"/>
          <w:szCs w:val="18"/>
        </w:rPr>
        <w:t xml:space="preserve">,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74847"/>
    <w:rsid w:val="002D16C6"/>
    <w:rsid w:val="0034456B"/>
    <w:rsid w:val="003628DC"/>
    <w:rsid w:val="003A0C38"/>
    <w:rsid w:val="0045452B"/>
    <w:rsid w:val="004F7F2F"/>
    <w:rsid w:val="0054475F"/>
    <w:rsid w:val="006644BD"/>
    <w:rsid w:val="006A40BE"/>
    <w:rsid w:val="00717094"/>
    <w:rsid w:val="007B0C45"/>
    <w:rsid w:val="008673DE"/>
    <w:rsid w:val="00915133"/>
    <w:rsid w:val="00AC08CB"/>
    <w:rsid w:val="00BA17B3"/>
    <w:rsid w:val="00BB3754"/>
    <w:rsid w:val="00C70FEF"/>
    <w:rsid w:val="00CC42D3"/>
    <w:rsid w:val="00DE20CE"/>
    <w:rsid w:val="00F16DB5"/>
    <w:rsid w:val="00F3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7002</Characters>
  <Application>Microsoft Office Word</Application>
  <DocSecurity>0</DocSecurity>
  <Lines>58</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2025-12-10T22:14:00Z</dcterms:created>
  <dcterms:modified xsi:type="dcterms:W3CDTF">2025-12-10T22:15:00Z</dcterms:modified>
</cp:coreProperties>
</file>