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6351FE6E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2A75F1"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0A3CC9">
        <w:rPr>
          <w:rFonts w:ascii="Arial" w:eastAsia="Arial" w:hAnsi="Arial" w:cs="Arial"/>
          <w:bCs/>
          <w:sz w:val="20"/>
          <w:szCs w:val="20"/>
        </w:rPr>
        <w:t>„</w:t>
      </w:r>
      <w:r w:rsidR="002A75F1" w:rsidRPr="002A75F1">
        <w:rPr>
          <w:rFonts w:ascii="Arial" w:eastAsia="Arial" w:hAnsi="Arial" w:cs="Arial"/>
          <w:bCs/>
          <w:sz w:val="20"/>
          <w:szCs w:val="20"/>
        </w:rPr>
        <w:t>Remont części drogi gminnej nr 100752C – ul. Golubska i nr 100740C – ul. Gronowska w Młyńcu Pierwszym.”</w:t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>na podstawie art. 117 ust. 4 Pzp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98660A">
        <w:trPr>
          <w:trHeight w:val="33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98660A">
        <w:trPr>
          <w:trHeight w:val="7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98660A">
        <w:trPr>
          <w:trHeight w:val="5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01308CE7" w14:textId="77777777" w:rsidTr="0098660A">
        <w:trPr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E454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6D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D5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lastRenderedPageBreak/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A29" w14:textId="77777777" w:rsidR="000A3CC9" w:rsidRDefault="000A3CC9" w:rsidP="000A3CC9">
      <w:r>
        <w:separator/>
      </w:r>
    </w:p>
  </w:endnote>
  <w:endnote w:type="continuationSeparator" w:id="0">
    <w:p w14:paraId="4E659E59" w14:textId="77777777" w:rsidR="000A3CC9" w:rsidRDefault="000A3CC9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A44E0E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83C" w14:textId="77777777" w:rsidR="000A3CC9" w:rsidRDefault="000A3CC9" w:rsidP="000A3CC9">
      <w:r>
        <w:separator/>
      </w:r>
    </w:p>
  </w:footnote>
  <w:footnote w:type="continuationSeparator" w:id="0">
    <w:p w14:paraId="2BEC290C" w14:textId="77777777" w:rsidR="000A3CC9" w:rsidRDefault="000A3CC9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D27" w14:textId="77777777" w:rsidR="000A3CC9" w:rsidRDefault="000A3CC9" w:rsidP="006E444E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20"/>
        <w:szCs w:val="20"/>
      </w:rPr>
    </w:pPr>
  </w:p>
  <w:p w14:paraId="75101415" w14:textId="775C6EE1" w:rsidR="000A3CC9" w:rsidRPr="00471D50" w:rsidRDefault="000A3CC9" w:rsidP="00471D50">
    <w:pPr>
      <w:spacing w:before="120" w:after="120"/>
      <w:ind w:left="284"/>
      <w:jc w:val="center"/>
      <w:rPr>
        <w:rFonts w:ascii="Calibri" w:hAnsi="Calibri" w:cs="Calibri"/>
        <w:sz w:val="20"/>
        <w:szCs w:val="20"/>
      </w:rPr>
    </w:pPr>
    <w:r w:rsidRPr="00471D50">
      <w:rPr>
        <w:rFonts w:ascii="Calibri" w:eastAsia="Calibri" w:hAnsi="Calibri" w:cs="Calibri"/>
        <w:sz w:val="20"/>
        <w:szCs w:val="20"/>
        <w:lang w:eastAsia="en-US"/>
      </w:rPr>
      <w:t xml:space="preserve"> </w:t>
    </w:r>
    <w:r w:rsidRPr="00471D50">
      <w:rPr>
        <w:rFonts w:ascii="Calibri" w:hAnsi="Calibri" w:cs="Calibri"/>
        <w:sz w:val="20"/>
        <w:szCs w:val="20"/>
      </w:rPr>
      <w:t xml:space="preserve"> </w:t>
    </w:r>
    <w:r w:rsidRPr="000A3CC9">
      <w:rPr>
        <w:rFonts w:ascii="Calibri" w:eastAsia="Arial" w:hAnsi="Calibri" w:cs="Calibri"/>
        <w:bCs/>
        <w:sz w:val="20"/>
        <w:szCs w:val="20"/>
      </w:rPr>
      <w:t>„Przebudowę ul. Rzemieślniczej w Młyńcu Pierwszym.”</w:t>
    </w:r>
  </w:p>
  <w:p w14:paraId="04DF5C33" w14:textId="77777777" w:rsidR="000A3CC9" w:rsidRPr="00A444C6" w:rsidRDefault="000A3CC9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A3CC9"/>
    <w:rsid w:val="000D166C"/>
    <w:rsid w:val="001B47AA"/>
    <w:rsid w:val="002A75F1"/>
    <w:rsid w:val="004F7F2F"/>
    <w:rsid w:val="00717094"/>
    <w:rsid w:val="007646E3"/>
    <w:rsid w:val="007B0C45"/>
    <w:rsid w:val="00915133"/>
    <w:rsid w:val="00A44E0E"/>
    <w:rsid w:val="00B110C8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5</cp:revision>
  <dcterms:created xsi:type="dcterms:W3CDTF">2025-07-03T12:04:00Z</dcterms:created>
  <dcterms:modified xsi:type="dcterms:W3CDTF">2025-07-03T12:05:00Z</dcterms:modified>
</cp:coreProperties>
</file>