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6A5E" w14:textId="77777777" w:rsidR="0022393D" w:rsidRPr="00F47AA2" w:rsidRDefault="0022393D" w:rsidP="000114FD">
      <w:pPr>
        <w:pStyle w:val="Nagwek2"/>
      </w:pPr>
    </w:p>
    <w:p w14:paraId="6EB16734" w14:textId="0572BA84" w:rsidR="000E3257" w:rsidRPr="00F47AA2" w:rsidRDefault="000E3257" w:rsidP="000114FD">
      <w:pPr>
        <w:pStyle w:val="Nagwek2"/>
      </w:pPr>
      <w:r w:rsidRPr="00F47AA2">
        <w:t xml:space="preserve">UMOWA </w:t>
      </w:r>
      <w:r w:rsidR="0008373D" w:rsidRPr="00F47AA2">
        <w:t xml:space="preserve">nr </w:t>
      </w:r>
      <w:r w:rsidR="007674D4" w:rsidRPr="00F47AA2">
        <w:t>INW.272</w:t>
      </w:r>
      <w:r w:rsidR="00855A1C" w:rsidRPr="00F47AA2">
        <w:t>………….</w:t>
      </w:r>
      <w:r w:rsidR="007674D4" w:rsidRPr="00F47AA2">
        <w:t>.202</w:t>
      </w:r>
      <w:r w:rsidR="00855A1C" w:rsidRPr="00F47AA2">
        <w:t>5</w:t>
      </w:r>
    </w:p>
    <w:p w14:paraId="26D13199" w14:textId="72295CCF" w:rsidR="000E3257" w:rsidRPr="00F47AA2" w:rsidRDefault="000E3257" w:rsidP="00B602AF">
      <w:pPr>
        <w:spacing w:line="288" w:lineRule="auto"/>
        <w:rPr>
          <w:rFonts w:asciiTheme="minorHAnsi" w:hAnsiTheme="minorHAnsi"/>
          <w:sz w:val="22"/>
          <w:szCs w:val="22"/>
        </w:rPr>
      </w:pPr>
      <w:r w:rsidRPr="00F47AA2">
        <w:rPr>
          <w:rFonts w:asciiTheme="minorHAnsi" w:hAnsiTheme="minorHAnsi"/>
          <w:sz w:val="22"/>
          <w:szCs w:val="22"/>
        </w:rPr>
        <w:t xml:space="preserve"> </w:t>
      </w:r>
    </w:p>
    <w:p w14:paraId="4268903A" w14:textId="2FBD3E01" w:rsidR="000E3257" w:rsidRPr="00F47AA2" w:rsidRDefault="000E3257" w:rsidP="00B602AF">
      <w:pPr>
        <w:spacing w:line="288" w:lineRule="auto"/>
        <w:jc w:val="both"/>
        <w:rPr>
          <w:szCs w:val="24"/>
        </w:rPr>
      </w:pPr>
      <w:r w:rsidRPr="00F47AA2">
        <w:rPr>
          <w:szCs w:val="24"/>
        </w:rPr>
        <w:t xml:space="preserve">Zawarta w dniu  </w:t>
      </w:r>
      <w:r w:rsidR="00855A1C" w:rsidRPr="00F47AA2">
        <w:rPr>
          <w:szCs w:val="24"/>
        </w:rPr>
        <w:t>…………..</w:t>
      </w:r>
      <w:r w:rsidR="00317155" w:rsidRPr="00F47AA2">
        <w:rPr>
          <w:szCs w:val="24"/>
        </w:rPr>
        <w:t>.</w:t>
      </w:r>
      <w:r w:rsidRPr="00F47AA2">
        <w:rPr>
          <w:szCs w:val="24"/>
        </w:rPr>
        <w:t xml:space="preserve">  w </w:t>
      </w:r>
      <w:r w:rsidR="00B52110" w:rsidRPr="00F47AA2">
        <w:rPr>
          <w:szCs w:val="24"/>
        </w:rPr>
        <w:t>Lubiczu Dolnym</w:t>
      </w:r>
      <w:r w:rsidRPr="00F47AA2">
        <w:rPr>
          <w:szCs w:val="24"/>
        </w:rPr>
        <w:t xml:space="preserve"> pomiędzy:</w:t>
      </w:r>
    </w:p>
    <w:p w14:paraId="4071CC26" w14:textId="2D02AD6F" w:rsidR="00593019" w:rsidRPr="00F47AA2" w:rsidRDefault="00B52110" w:rsidP="00B602AF">
      <w:pPr>
        <w:spacing w:line="288" w:lineRule="auto"/>
        <w:jc w:val="both"/>
        <w:rPr>
          <w:szCs w:val="24"/>
        </w:rPr>
      </w:pPr>
      <w:r w:rsidRPr="00F47AA2">
        <w:rPr>
          <w:szCs w:val="24"/>
        </w:rPr>
        <w:t xml:space="preserve">Gminą Lubicz </w:t>
      </w:r>
      <w:r w:rsidR="00593019" w:rsidRPr="00F47AA2">
        <w:rPr>
          <w:szCs w:val="24"/>
        </w:rPr>
        <w:t xml:space="preserve">z siedzibą w Lubiczu, ul. Toruńska 21, 87-162 Lubicz (NIP: </w:t>
      </w:r>
      <w:r w:rsidR="00A950F2" w:rsidRPr="00F47AA2">
        <w:rPr>
          <w:szCs w:val="24"/>
        </w:rPr>
        <w:t>879-261-75-06</w:t>
      </w:r>
      <w:r w:rsidR="00593019" w:rsidRPr="00F47AA2">
        <w:rPr>
          <w:szCs w:val="24"/>
        </w:rPr>
        <w:t>, REGON:</w:t>
      </w:r>
      <w:r w:rsidR="00512816" w:rsidRPr="00F47AA2">
        <w:rPr>
          <w:szCs w:val="24"/>
        </w:rPr>
        <w:t xml:space="preserve"> 871118715)</w:t>
      </w:r>
      <w:r w:rsidR="00593019" w:rsidRPr="00F47AA2">
        <w:rPr>
          <w:szCs w:val="24"/>
        </w:rPr>
        <w:t xml:space="preserve">, </w:t>
      </w:r>
    </w:p>
    <w:p w14:paraId="68B1A7CB" w14:textId="77777777" w:rsidR="00593019" w:rsidRPr="00F47AA2" w:rsidRDefault="00593019" w:rsidP="00B602AF">
      <w:pPr>
        <w:spacing w:line="288" w:lineRule="auto"/>
        <w:jc w:val="both"/>
        <w:rPr>
          <w:szCs w:val="24"/>
        </w:rPr>
      </w:pPr>
      <w:r w:rsidRPr="00F47AA2">
        <w:rPr>
          <w:szCs w:val="24"/>
        </w:rPr>
        <w:t>reprezentowaną przez</w:t>
      </w:r>
      <w:r w:rsidR="00AA2E81" w:rsidRPr="00F47AA2">
        <w:rPr>
          <w:szCs w:val="24"/>
        </w:rPr>
        <w:t>:</w:t>
      </w:r>
    </w:p>
    <w:p w14:paraId="027EF65C" w14:textId="77777777" w:rsidR="00593019" w:rsidRPr="00F47AA2" w:rsidRDefault="00593019" w:rsidP="00B602AF">
      <w:pPr>
        <w:spacing w:line="288" w:lineRule="auto"/>
        <w:jc w:val="both"/>
        <w:rPr>
          <w:b/>
          <w:szCs w:val="24"/>
        </w:rPr>
      </w:pPr>
      <w:r w:rsidRPr="00F47AA2">
        <w:rPr>
          <w:b/>
          <w:szCs w:val="24"/>
        </w:rPr>
        <w:t xml:space="preserve">Wójta Gminy Lubicz –  Marka </w:t>
      </w:r>
      <w:proofErr w:type="spellStart"/>
      <w:r w:rsidRPr="00F47AA2">
        <w:rPr>
          <w:b/>
          <w:szCs w:val="24"/>
        </w:rPr>
        <w:t>Nicewicza</w:t>
      </w:r>
      <w:proofErr w:type="spellEnd"/>
    </w:p>
    <w:p w14:paraId="5BBDD234" w14:textId="21182323" w:rsidR="00593019" w:rsidRPr="00F47AA2" w:rsidRDefault="00593019" w:rsidP="00B602AF">
      <w:pPr>
        <w:spacing w:line="288" w:lineRule="auto"/>
        <w:jc w:val="both"/>
        <w:rPr>
          <w:szCs w:val="24"/>
        </w:rPr>
      </w:pPr>
      <w:r w:rsidRPr="00F47AA2">
        <w:rPr>
          <w:szCs w:val="24"/>
        </w:rPr>
        <w:t xml:space="preserve">przy kontrasygnacie </w:t>
      </w:r>
      <w:r w:rsidRPr="00F47AA2">
        <w:rPr>
          <w:b/>
          <w:szCs w:val="24"/>
        </w:rPr>
        <w:t xml:space="preserve">Skarbnika Gminy Lubicz – </w:t>
      </w:r>
      <w:r w:rsidR="00855A1C" w:rsidRPr="00F47AA2">
        <w:rPr>
          <w:b/>
          <w:szCs w:val="24"/>
        </w:rPr>
        <w:t>Beaty Janickiej</w:t>
      </w:r>
      <w:r w:rsidRPr="00F47AA2">
        <w:rPr>
          <w:szCs w:val="24"/>
        </w:rPr>
        <w:t xml:space="preserve"> </w:t>
      </w:r>
    </w:p>
    <w:p w14:paraId="1C360A3C" w14:textId="77777777" w:rsidR="00593019" w:rsidRPr="00F47AA2" w:rsidRDefault="00593019" w:rsidP="00B602AF">
      <w:pPr>
        <w:spacing w:line="288" w:lineRule="auto"/>
        <w:jc w:val="both"/>
        <w:rPr>
          <w:szCs w:val="24"/>
        </w:rPr>
      </w:pPr>
      <w:r w:rsidRPr="00F47AA2">
        <w:rPr>
          <w:szCs w:val="24"/>
        </w:rPr>
        <w:t xml:space="preserve">zwaną w tekście </w:t>
      </w:r>
      <w:r w:rsidRPr="00F47AA2">
        <w:rPr>
          <w:b/>
          <w:bCs/>
          <w:szCs w:val="24"/>
        </w:rPr>
        <w:t>„Zamawiającym”</w:t>
      </w:r>
    </w:p>
    <w:p w14:paraId="60335525" w14:textId="77777777" w:rsidR="00593019" w:rsidRPr="00F47AA2" w:rsidRDefault="00593019" w:rsidP="00B602AF">
      <w:pPr>
        <w:spacing w:line="288" w:lineRule="auto"/>
        <w:jc w:val="both"/>
        <w:rPr>
          <w:rFonts w:asciiTheme="minorHAnsi" w:hAnsiTheme="minorHAnsi"/>
          <w:sz w:val="22"/>
          <w:szCs w:val="22"/>
        </w:rPr>
      </w:pPr>
      <w:r w:rsidRPr="00F47AA2">
        <w:rPr>
          <w:rFonts w:asciiTheme="minorHAnsi" w:hAnsiTheme="minorHAnsi"/>
          <w:sz w:val="22"/>
          <w:szCs w:val="22"/>
        </w:rPr>
        <w:t>a</w:t>
      </w:r>
    </w:p>
    <w:p w14:paraId="4E93F8B1" w14:textId="23FA8BDC" w:rsidR="00C9477F" w:rsidRPr="00F47AA2" w:rsidRDefault="00855A1C" w:rsidP="00C9477F">
      <w:pPr>
        <w:spacing w:line="288" w:lineRule="auto"/>
        <w:jc w:val="both"/>
        <w:rPr>
          <w:bCs/>
          <w:szCs w:val="24"/>
        </w:rPr>
      </w:pPr>
      <w:r w:rsidRPr="00F47AA2">
        <w:rPr>
          <w:b/>
          <w:szCs w:val="24"/>
        </w:rPr>
        <w:t>……………………….</w:t>
      </w:r>
      <w:r w:rsidR="00317155" w:rsidRPr="00F47AA2">
        <w:rPr>
          <w:b/>
          <w:szCs w:val="24"/>
        </w:rPr>
        <w:t xml:space="preserve"> prowadzącą działalność gospodarczą </w:t>
      </w:r>
      <w:proofErr w:type="spellStart"/>
      <w:r w:rsidR="00317155" w:rsidRPr="00F47AA2">
        <w:rPr>
          <w:b/>
          <w:szCs w:val="24"/>
        </w:rPr>
        <w:t>pn</w:t>
      </w:r>
      <w:proofErr w:type="spellEnd"/>
      <w:r w:rsidR="00317155" w:rsidRPr="00F47AA2">
        <w:rPr>
          <w:b/>
          <w:szCs w:val="24"/>
        </w:rPr>
        <w:t xml:space="preserve"> „</w:t>
      </w:r>
      <w:r w:rsidRPr="00F47AA2">
        <w:rPr>
          <w:b/>
          <w:szCs w:val="24"/>
        </w:rPr>
        <w:t>………………………….</w:t>
      </w:r>
      <w:r w:rsidR="00317155" w:rsidRPr="00F47AA2">
        <w:rPr>
          <w:b/>
          <w:szCs w:val="24"/>
        </w:rPr>
        <w:t>”</w:t>
      </w:r>
      <w:r w:rsidR="00C9477F" w:rsidRPr="00F47AA2">
        <w:rPr>
          <w:bCs/>
          <w:szCs w:val="24"/>
        </w:rPr>
        <w:t xml:space="preserve"> z siedzibą przy ul. </w:t>
      </w:r>
      <w:r w:rsidRPr="00F47AA2">
        <w:rPr>
          <w:bCs/>
          <w:szCs w:val="24"/>
        </w:rPr>
        <w:t>…………….</w:t>
      </w:r>
      <w:r w:rsidR="00317155" w:rsidRPr="00F47AA2">
        <w:rPr>
          <w:bCs/>
          <w:szCs w:val="24"/>
        </w:rPr>
        <w:t xml:space="preserve"> </w:t>
      </w:r>
      <w:r w:rsidRPr="00F47AA2">
        <w:rPr>
          <w:bCs/>
          <w:szCs w:val="24"/>
        </w:rPr>
        <w:t>….</w:t>
      </w:r>
      <w:r w:rsidR="00317155" w:rsidRPr="00F47AA2">
        <w:rPr>
          <w:bCs/>
          <w:szCs w:val="24"/>
        </w:rPr>
        <w:t xml:space="preserve">, </w:t>
      </w:r>
      <w:r w:rsidRPr="00F47AA2">
        <w:rPr>
          <w:bCs/>
          <w:szCs w:val="24"/>
        </w:rPr>
        <w:t>…..</w:t>
      </w:r>
      <w:r w:rsidR="00317155" w:rsidRPr="00F47AA2">
        <w:rPr>
          <w:bCs/>
          <w:szCs w:val="24"/>
        </w:rPr>
        <w:t>-</w:t>
      </w:r>
      <w:r w:rsidRPr="00F47AA2">
        <w:rPr>
          <w:bCs/>
          <w:szCs w:val="24"/>
        </w:rPr>
        <w:t>……..</w:t>
      </w:r>
      <w:r w:rsidR="00317155" w:rsidRPr="00F47AA2">
        <w:rPr>
          <w:bCs/>
          <w:szCs w:val="24"/>
        </w:rPr>
        <w:t xml:space="preserve"> </w:t>
      </w:r>
      <w:r w:rsidRPr="00F47AA2">
        <w:rPr>
          <w:bCs/>
          <w:szCs w:val="24"/>
        </w:rPr>
        <w:t>…………..</w:t>
      </w:r>
      <w:r w:rsidR="00317155" w:rsidRPr="00F47AA2">
        <w:rPr>
          <w:bCs/>
          <w:szCs w:val="24"/>
        </w:rPr>
        <w:t>,</w:t>
      </w:r>
      <w:r w:rsidR="00C9477F" w:rsidRPr="00F47AA2">
        <w:rPr>
          <w:bCs/>
          <w:szCs w:val="24"/>
        </w:rPr>
        <w:t xml:space="preserve">  o numerze NIP </w:t>
      </w:r>
      <w:r w:rsidRPr="00F47AA2">
        <w:rPr>
          <w:bCs/>
          <w:szCs w:val="24"/>
        </w:rPr>
        <w:t>…………………</w:t>
      </w:r>
      <w:r w:rsidR="00C9477F" w:rsidRPr="00F47AA2">
        <w:rPr>
          <w:bCs/>
          <w:szCs w:val="24"/>
        </w:rPr>
        <w:t xml:space="preserve"> oraz REGON </w:t>
      </w:r>
      <w:r w:rsidRPr="00F47AA2">
        <w:rPr>
          <w:bCs/>
          <w:szCs w:val="24"/>
        </w:rPr>
        <w:t>…………………………………….</w:t>
      </w:r>
    </w:p>
    <w:p w14:paraId="5A6DFB36" w14:textId="12E417C3" w:rsidR="000E3257" w:rsidRPr="00F47AA2" w:rsidRDefault="000E3257" w:rsidP="00E136EE">
      <w:pPr>
        <w:spacing w:line="288" w:lineRule="auto"/>
        <w:jc w:val="both"/>
        <w:rPr>
          <w:szCs w:val="24"/>
        </w:rPr>
      </w:pPr>
      <w:r w:rsidRPr="00F47AA2">
        <w:rPr>
          <w:szCs w:val="24"/>
        </w:rPr>
        <w:t xml:space="preserve">zwanym dalej </w:t>
      </w:r>
      <w:r w:rsidRPr="00F47AA2">
        <w:rPr>
          <w:b/>
          <w:bCs/>
          <w:szCs w:val="24"/>
        </w:rPr>
        <w:t>„Wykonawcą”</w:t>
      </w:r>
      <w:r w:rsidR="00442432" w:rsidRPr="00F47AA2">
        <w:rPr>
          <w:b/>
          <w:bCs/>
          <w:szCs w:val="24"/>
        </w:rPr>
        <w:t>,</w:t>
      </w:r>
    </w:p>
    <w:p w14:paraId="1860BE16" w14:textId="77777777" w:rsidR="00E136EE" w:rsidRPr="00F47AA2" w:rsidRDefault="00E136EE" w:rsidP="00E136EE">
      <w:pPr>
        <w:spacing w:line="288" w:lineRule="auto"/>
        <w:jc w:val="both"/>
        <w:rPr>
          <w:szCs w:val="24"/>
        </w:rPr>
      </w:pPr>
    </w:p>
    <w:p w14:paraId="484B2088" w14:textId="77777777" w:rsidR="00442432" w:rsidRPr="00F47AA2" w:rsidRDefault="00442432" w:rsidP="00B602AF">
      <w:pPr>
        <w:spacing w:line="288" w:lineRule="auto"/>
        <w:jc w:val="both"/>
        <w:rPr>
          <w:szCs w:val="24"/>
        </w:rPr>
      </w:pPr>
      <w:r w:rsidRPr="00F47AA2">
        <w:rPr>
          <w:szCs w:val="24"/>
        </w:rPr>
        <w:t>łącznie zwanymi dalej „Stronami” lub z osobna „Stroną”,</w:t>
      </w:r>
    </w:p>
    <w:p w14:paraId="052BDA0D" w14:textId="77777777" w:rsidR="00442432" w:rsidRPr="00F47AA2" w:rsidRDefault="00442432" w:rsidP="00B602AF">
      <w:pPr>
        <w:spacing w:line="288" w:lineRule="auto"/>
        <w:jc w:val="both"/>
        <w:rPr>
          <w:szCs w:val="24"/>
        </w:rPr>
      </w:pPr>
    </w:p>
    <w:p w14:paraId="7C3FCCFB" w14:textId="49D5677A" w:rsidR="0040006B" w:rsidRPr="00A3755A" w:rsidRDefault="0040006B" w:rsidP="00A3755A">
      <w:pPr>
        <w:spacing w:line="256" w:lineRule="auto"/>
        <w:jc w:val="both"/>
        <w:rPr>
          <w:szCs w:val="24"/>
        </w:rPr>
      </w:pPr>
      <w:r w:rsidRPr="00F47AA2">
        <w:rPr>
          <w:szCs w:val="24"/>
        </w:rPr>
        <w:t>w rezultacie wyboru oferty Wykonawcy i udzielenia zamówienia publicznego w myśl przepisów ustawy z 11 września 2019 r. - Prawo zamówień publicznych (</w:t>
      </w:r>
      <w:proofErr w:type="spellStart"/>
      <w:r w:rsidR="00C2195C" w:rsidRPr="00F47AA2">
        <w:rPr>
          <w:szCs w:val="24"/>
        </w:rPr>
        <w:t>t.j</w:t>
      </w:r>
      <w:proofErr w:type="spellEnd"/>
      <w:r w:rsidR="00C2195C" w:rsidRPr="00F47AA2">
        <w:rPr>
          <w:szCs w:val="24"/>
        </w:rPr>
        <w:t xml:space="preserve">. </w:t>
      </w:r>
      <w:r w:rsidR="00A3755A">
        <w:rPr>
          <w:szCs w:val="24"/>
        </w:rPr>
        <w:t>Dz. U. z</w:t>
      </w:r>
      <w:r w:rsidR="00A3755A" w:rsidRPr="00A3755A">
        <w:rPr>
          <w:szCs w:val="24"/>
        </w:rPr>
        <w:t xml:space="preserve"> 2019 r. poz. 2019 z późn. zm.</w:t>
      </w:r>
      <w:r w:rsidRPr="00F47AA2">
        <w:rPr>
          <w:szCs w:val="24"/>
        </w:rPr>
        <w:t>), zwanej dalej „Ustawą”, w trybie podstawowym</w:t>
      </w:r>
      <w:r w:rsidR="00A3755A">
        <w:rPr>
          <w:szCs w:val="24"/>
        </w:rPr>
        <w:t xml:space="preserve"> </w:t>
      </w:r>
      <w:r w:rsidR="00A3755A" w:rsidRPr="00A3755A">
        <w:rPr>
          <w:szCs w:val="24"/>
        </w:rPr>
        <w:t>z możliwością prowadzenia negocjacji</w:t>
      </w:r>
      <w:r w:rsidRPr="00F47AA2">
        <w:rPr>
          <w:szCs w:val="28"/>
        </w:rPr>
        <w:t xml:space="preserve">, </w:t>
      </w:r>
    </w:p>
    <w:p w14:paraId="70C48DDF" w14:textId="3F83A543" w:rsidR="009D25EA" w:rsidRPr="00F47AA2" w:rsidRDefault="009D25EA" w:rsidP="009D25EA">
      <w:pPr>
        <w:jc w:val="both"/>
      </w:pPr>
    </w:p>
    <w:p w14:paraId="2779B8AA" w14:textId="0C66A7C8" w:rsidR="000E3257" w:rsidRPr="00F47AA2" w:rsidRDefault="009D25EA" w:rsidP="009D25EA">
      <w:pPr>
        <w:spacing w:line="228" w:lineRule="auto"/>
      </w:pPr>
      <w:r w:rsidRPr="00F47AA2">
        <w:t>została zawarta Umowa o następującej treści:</w:t>
      </w:r>
    </w:p>
    <w:p w14:paraId="593F5196" w14:textId="77777777" w:rsidR="009D25EA" w:rsidRPr="00F47AA2" w:rsidRDefault="009D25EA" w:rsidP="009D25EA">
      <w:pPr>
        <w:spacing w:line="228" w:lineRule="auto"/>
      </w:pPr>
    </w:p>
    <w:p w14:paraId="48942D3F" w14:textId="77777777" w:rsidR="000114FD" w:rsidRPr="00F47AA2" w:rsidRDefault="000114FD" w:rsidP="000114FD">
      <w:pPr>
        <w:pStyle w:val="Nagwek2"/>
      </w:pPr>
      <w:r w:rsidRPr="00F47AA2">
        <w:sym w:font="Times New Roman" w:char="00A7"/>
      </w:r>
      <w:r w:rsidRPr="00F47AA2">
        <w:t xml:space="preserve"> 1</w:t>
      </w:r>
      <w:r w:rsidRPr="00F47AA2">
        <w:br/>
        <w:t>PRZEDMIOT UMOWY</w:t>
      </w:r>
    </w:p>
    <w:p w14:paraId="09476A4A" w14:textId="6DF94402" w:rsidR="00C9477F" w:rsidRPr="00F47AA2" w:rsidRDefault="000E3257" w:rsidP="00C9477F">
      <w:pPr>
        <w:numPr>
          <w:ilvl w:val="0"/>
          <w:numId w:val="2"/>
        </w:numPr>
        <w:spacing w:line="288" w:lineRule="auto"/>
        <w:jc w:val="both"/>
        <w:rPr>
          <w:szCs w:val="24"/>
        </w:rPr>
      </w:pPr>
      <w:r w:rsidRPr="00F47AA2">
        <w:rPr>
          <w:szCs w:val="24"/>
        </w:rPr>
        <w:t xml:space="preserve">Zamawiający zleca, a Wykonawca zobowiązuje się wykonać dokumentację projektową zadania pn. </w:t>
      </w:r>
      <w:r w:rsidR="00855A1C" w:rsidRPr="00F47AA2">
        <w:rPr>
          <w:b/>
          <w:bCs/>
          <w:szCs w:val="24"/>
        </w:rPr>
        <w:t xml:space="preserve">Rozbudowa szkoły podstawowej w </w:t>
      </w:r>
      <w:proofErr w:type="spellStart"/>
      <w:r w:rsidR="00855A1C" w:rsidRPr="00F47AA2">
        <w:rPr>
          <w:b/>
          <w:bCs/>
          <w:szCs w:val="24"/>
        </w:rPr>
        <w:t>Złotorii</w:t>
      </w:r>
      <w:proofErr w:type="spellEnd"/>
      <w:r w:rsidR="00C9477F" w:rsidRPr="00F47AA2">
        <w:rPr>
          <w:b/>
          <w:bCs/>
          <w:szCs w:val="24"/>
        </w:rPr>
        <w:t xml:space="preserve">, </w:t>
      </w:r>
      <w:r w:rsidR="00C9477F" w:rsidRPr="00F47AA2">
        <w:rPr>
          <w:szCs w:val="24"/>
        </w:rPr>
        <w:t>posadowione</w:t>
      </w:r>
      <w:r w:rsidR="00855A1C" w:rsidRPr="00F47AA2">
        <w:rPr>
          <w:szCs w:val="24"/>
        </w:rPr>
        <w:t>j</w:t>
      </w:r>
      <w:r w:rsidR="00C9477F" w:rsidRPr="00F47AA2">
        <w:rPr>
          <w:szCs w:val="24"/>
        </w:rPr>
        <w:t xml:space="preserve"> na działce o nr geod </w:t>
      </w:r>
      <w:r w:rsidR="00855A1C" w:rsidRPr="00F47AA2">
        <w:rPr>
          <w:szCs w:val="24"/>
        </w:rPr>
        <w:t>73</w:t>
      </w:r>
      <w:r w:rsidR="00C9477F" w:rsidRPr="00F47AA2">
        <w:rPr>
          <w:szCs w:val="24"/>
        </w:rPr>
        <w:t xml:space="preserve"> obręb 001</w:t>
      </w:r>
      <w:r w:rsidR="00855A1C" w:rsidRPr="00F47AA2">
        <w:rPr>
          <w:szCs w:val="24"/>
        </w:rPr>
        <w:t>9</w:t>
      </w:r>
      <w:r w:rsidR="00C9477F" w:rsidRPr="00F47AA2">
        <w:rPr>
          <w:szCs w:val="24"/>
        </w:rPr>
        <w:t xml:space="preserve"> </w:t>
      </w:r>
      <w:proofErr w:type="spellStart"/>
      <w:r w:rsidR="00855A1C" w:rsidRPr="00F47AA2">
        <w:rPr>
          <w:szCs w:val="24"/>
        </w:rPr>
        <w:t>Złotoria</w:t>
      </w:r>
      <w:proofErr w:type="spellEnd"/>
      <w:r w:rsidR="00C9477F" w:rsidRPr="00F47AA2">
        <w:rPr>
          <w:szCs w:val="24"/>
        </w:rPr>
        <w:t xml:space="preserve"> (dalej również jako:  „Dokumentacja Projektowa”</w:t>
      </w:r>
      <w:r w:rsidR="00973D91" w:rsidRPr="00F47AA2">
        <w:rPr>
          <w:szCs w:val="24"/>
        </w:rPr>
        <w:t xml:space="preserve"> lub „Utwór”</w:t>
      </w:r>
      <w:r w:rsidR="00C9477F" w:rsidRPr="00F47AA2">
        <w:rPr>
          <w:szCs w:val="24"/>
        </w:rPr>
        <w:t xml:space="preserve">). </w:t>
      </w:r>
      <w:r w:rsidR="00142056" w:rsidRPr="00F47AA2">
        <w:rPr>
          <w:szCs w:val="24"/>
        </w:rPr>
        <w:t xml:space="preserve">Zakres obejmuje przygotowanie projektu wraz z decyzją o pozwoleniu na budowę tymczasowych pomieszczeń - </w:t>
      </w:r>
      <w:proofErr w:type="spellStart"/>
      <w:r w:rsidR="00142056" w:rsidRPr="00F47AA2">
        <w:rPr>
          <w:szCs w:val="24"/>
        </w:rPr>
        <w:t>sal</w:t>
      </w:r>
      <w:proofErr w:type="spellEnd"/>
      <w:r w:rsidR="00142056" w:rsidRPr="00F47AA2">
        <w:rPr>
          <w:szCs w:val="24"/>
        </w:rPr>
        <w:t xml:space="preserve"> dydaktycznych wraz z zapleczem na okres trwania prac budowlanych </w:t>
      </w:r>
      <w:r w:rsidR="00B22816" w:rsidRPr="00F47AA2">
        <w:rPr>
          <w:szCs w:val="24"/>
        </w:rPr>
        <w:t xml:space="preserve">zadania oraz przygotowanie dokumentacji projektowej </w:t>
      </w:r>
      <w:r w:rsidR="006638CE" w:rsidRPr="00F47AA2">
        <w:rPr>
          <w:szCs w:val="24"/>
        </w:rPr>
        <w:t xml:space="preserve">wraz z decyzjami o  pozwoleniu na rozbiórkę i budowę </w:t>
      </w:r>
      <w:r w:rsidR="00B22816" w:rsidRPr="00F47AA2">
        <w:rPr>
          <w:szCs w:val="24"/>
        </w:rPr>
        <w:t>dla przebudowy</w:t>
      </w:r>
      <w:r w:rsidR="00142056" w:rsidRPr="00F47AA2">
        <w:rPr>
          <w:szCs w:val="24"/>
        </w:rPr>
        <w:t xml:space="preserve"> </w:t>
      </w:r>
      <w:r w:rsidR="00B22816" w:rsidRPr="00F47AA2">
        <w:rPr>
          <w:szCs w:val="24"/>
        </w:rPr>
        <w:t xml:space="preserve">i rozbudowy </w:t>
      </w:r>
      <w:r w:rsidR="00142056" w:rsidRPr="00F47AA2">
        <w:rPr>
          <w:szCs w:val="24"/>
        </w:rPr>
        <w:t>głównego budynku szkoły podstawowej wraz z infrastrukturą techniczną i zagospodarowaniem terenu</w:t>
      </w:r>
      <w:r w:rsidR="00B22816" w:rsidRPr="00F47AA2">
        <w:rPr>
          <w:szCs w:val="24"/>
        </w:rPr>
        <w:t xml:space="preserve"> nieruchomości</w:t>
      </w:r>
      <w:r w:rsidR="00FF5314" w:rsidRPr="00F47AA2">
        <w:rPr>
          <w:szCs w:val="24"/>
        </w:rPr>
        <w:t xml:space="preserve"> oraz pełnienie nadzoru autorskiego</w:t>
      </w:r>
      <w:r w:rsidR="00B22816" w:rsidRPr="00F47AA2">
        <w:rPr>
          <w:szCs w:val="24"/>
        </w:rPr>
        <w:t>.</w:t>
      </w:r>
    </w:p>
    <w:p w14:paraId="088810F7" w14:textId="6C14AFCD" w:rsidR="004E057D" w:rsidRPr="00F47AA2" w:rsidRDefault="000F0664" w:rsidP="006546BE">
      <w:pPr>
        <w:numPr>
          <w:ilvl w:val="0"/>
          <w:numId w:val="2"/>
        </w:numPr>
        <w:spacing w:line="288" w:lineRule="auto"/>
        <w:jc w:val="both"/>
        <w:rPr>
          <w:szCs w:val="24"/>
        </w:rPr>
      </w:pPr>
      <w:r w:rsidRPr="00F47AA2">
        <w:rPr>
          <w:szCs w:val="24"/>
        </w:rPr>
        <w:t>Wykaz opracowań wchodzących w skład przedmiotu umowy</w:t>
      </w:r>
      <w:r w:rsidR="000114FD" w:rsidRPr="00F47AA2">
        <w:rPr>
          <w:szCs w:val="24"/>
        </w:rPr>
        <w:t>:</w:t>
      </w:r>
    </w:p>
    <w:p w14:paraId="3D537DAA" w14:textId="53E34AB9" w:rsidR="00E24D8A" w:rsidRPr="00F47AA2" w:rsidRDefault="00E24D8A" w:rsidP="006546BE">
      <w:pPr>
        <w:numPr>
          <w:ilvl w:val="1"/>
          <w:numId w:val="2"/>
        </w:numPr>
        <w:spacing w:line="288" w:lineRule="auto"/>
        <w:jc w:val="both"/>
        <w:rPr>
          <w:szCs w:val="24"/>
        </w:rPr>
      </w:pPr>
      <w:r w:rsidRPr="00F47AA2">
        <w:rPr>
          <w:szCs w:val="24"/>
        </w:rPr>
        <w:t xml:space="preserve">Projekt dokumentacji koncepcyjnej dla całego zakresu zadania (2egz. + 1 egz. na nośniku CD Pendrive w wersji edytowalnej np. </w:t>
      </w:r>
      <w:proofErr w:type="spellStart"/>
      <w:r w:rsidRPr="00F47AA2">
        <w:rPr>
          <w:szCs w:val="24"/>
        </w:rPr>
        <w:t>doc</w:t>
      </w:r>
      <w:proofErr w:type="spellEnd"/>
      <w:r w:rsidRPr="00F47AA2">
        <w:rPr>
          <w:szCs w:val="24"/>
        </w:rPr>
        <w:t xml:space="preserve">, </w:t>
      </w:r>
      <w:proofErr w:type="spellStart"/>
      <w:r w:rsidRPr="00F47AA2">
        <w:rPr>
          <w:szCs w:val="24"/>
        </w:rPr>
        <w:t>dwg</w:t>
      </w:r>
      <w:proofErr w:type="spellEnd"/>
      <w:r w:rsidRPr="00F47AA2">
        <w:rPr>
          <w:szCs w:val="24"/>
        </w:rPr>
        <w:t xml:space="preserve"> oraz nieedytowalnej np. PDF,</w:t>
      </w:r>
      <w:r w:rsidRPr="00F47AA2">
        <w:t xml:space="preserve"> tożsama z papierową) wraz z wizualizacją 3D</w:t>
      </w:r>
    </w:p>
    <w:p w14:paraId="667659D0" w14:textId="1F769B5D" w:rsidR="00FD3CAE" w:rsidRPr="00F47AA2" w:rsidRDefault="00003A48" w:rsidP="006546BE">
      <w:pPr>
        <w:numPr>
          <w:ilvl w:val="1"/>
          <w:numId w:val="2"/>
        </w:numPr>
        <w:spacing w:line="288" w:lineRule="auto"/>
        <w:jc w:val="both"/>
        <w:rPr>
          <w:szCs w:val="24"/>
        </w:rPr>
      </w:pPr>
      <w:r w:rsidRPr="00F47AA2">
        <w:rPr>
          <w:szCs w:val="24"/>
        </w:rPr>
        <w:lastRenderedPageBreak/>
        <w:t xml:space="preserve">Dokumentacja wraz kompletem załączników niezbędna dla uzyskania pozwolenia na </w:t>
      </w:r>
      <w:r w:rsidR="00855A1C" w:rsidRPr="00F47AA2">
        <w:rPr>
          <w:szCs w:val="24"/>
        </w:rPr>
        <w:t xml:space="preserve">rozbiórkę i </w:t>
      </w:r>
      <w:r w:rsidRPr="00F47AA2">
        <w:rPr>
          <w:szCs w:val="24"/>
        </w:rPr>
        <w:t xml:space="preserve">budowę </w:t>
      </w:r>
      <w:r w:rsidR="00F6572F" w:rsidRPr="00F47AA2">
        <w:rPr>
          <w:szCs w:val="24"/>
        </w:rPr>
        <w:t xml:space="preserve">( </w:t>
      </w:r>
      <w:r w:rsidR="007F06C5" w:rsidRPr="00F47AA2">
        <w:rPr>
          <w:szCs w:val="24"/>
        </w:rPr>
        <w:t>4</w:t>
      </w:r>
      <w:r w:rsidR="00F6572F" w:rsidRPr="00F47AA2">
        <w:rPr>
          <w:szCs w:val="24"/>
        </w:rPr>
        <w:t xml:space="preserve"> egz. + 1 egz. na nośniku CD/Pendrive w wersji edytowalnej np. </w:t>
      </w:r>
      <w:proofErr w:type="spellStart"/>
      <w:r w:rsidR="00F6572F" w:rsidRPr="00F47AA2">
        <w:rPr>
          <w:szCs w:val="24"/>
        </w:rPr>
        <w:t>doc</w:t>
      </w:r>
      <w:proofErr w:type="spellEnd"/>
      <w:r w:rsidR="00F6572F" w:rsidRPr="00F47AA2">
        <w:rPr>
          <w:szCs w:val="24"/>
        </w:rPr>
        <w:t xml:space="preserve">, </w:t>
      </w:r>
      <w:proofErr w:type="spellStart"/>
      <w:r w:rsidR="00F6572F" w:rsidRPr="00F47AA2">
        <w:rPr>
          <w:szCs w:val="24"/>
        </w:rPr>
        <w:t>dwg</w:t>
      </w:r>
      <w:proofErr w:type="spellEnd"/>
      <w:r w:rsidR="00F6572F" w:rsidRPr="00F47AA2">
        <w:rPr>
          <w:szCs w:val="24"/>
        </w:rPr>
        <w:t xml:space="preserve"> oraz nieedytowalnej np. PDF</w:t>
      </w:r>
      <w:r w:rsidR="00CD79F5" w:rsidRPr="00F47AA2">
        <w:rPr>
          <w:szCs w:val="24"/>
        </w:rPr>
        <w:t>,</w:t>
      </w:r>
      <w:r w:rsidR="00CD79F5" w:rsidRPr="00F47AA2">
        <w:t xml:space="preserve"> tożsama z papierową, która uzyska pozwolenie na </w:t>
      </w:r>
      <w:r w:rsidR="00855A1C" w:rsidRPr="00F47AA2">
        <w:t xml:space="preserve">rozbiórkę i </w:t>
      </w:r>
      <w:r w:rsidR="00CD79F5" w:rsidRPr="00F47AA2">
        <w:t>budowę w Starostwie Powiatowym w Toruniu</w:t>
      </w:r>
      <w:r w:rsidR="00F6572F" w:rsidRPr="00F47AA2">
        <w:rPr>
          <w:szCs w:val="24"/>
        </w:rPr>
        <w:t>)</w:t>
      </w:r>
      <w:r w:rsidR="00E24D8A" w:rsidRPr="00F47AA2">
        <w:rPr>
          <w:szCs w:val="24"/>
        </w:rPr>
        <w:t xml:space="preserve"> wraz z uzyskanymi decyzjami administracyjnymi dla całego zadania inwestycyjnego</w:t>
      </w:r>
    </w:p>
    <w:p w14:paraId="0FDF697E" w14:textId="0FEA421F" w:rsidR="00003A48" w:rsidRPr="00F47AA2" w:rsidRDefault="00003A48" w:rsidP="006546BE">
      <w:pPr>
        <w:numPr>
          <w:ilvl w:val="1"/>
          <w:numId w:val="2"/>
        </w:numPr>
        <w:spacing w:line="288" w:lineRule="auto"/>
        <w:jc w:val="both"/>
        <w:rPr>
          <w:szCs w:val="24"/>
        </w:rPr>
      </w:pPr>
      <w:r w:rsidRPr="00F47AA2">
        <w:rPr>
          <w:szCs w:val="24"/>
        </w:rPr>
        <w:t xml:space="preserve">Projekt </w:t>
      </w:r>
      <w:r w:rsidR="00855A1C" w:rsidRPr="00F47AA2">
        <w:rPr>
          <w:szCs w:val="24"/>
        </w:rPr>
        <w:t xml:space="preserve">techniczny i </w:t>
      </w:r>
      <w:r w:rsidRPr="00F47AA2">
        <w:rPr>
          <w:szCs w:val="24"/>
        </w:rPr>
        <w:t xml:space="preserve">wykonawczy dla </w:t>
      </w:r>
      <w:r w:rsidR="00C51A47" w:rsidRPr="00F47AA2">
        <w:rPr>
          <w:szCs w:val="24"/>
        </w:rPr>
        <w:t>każdej branży osobno</w:t>
      </w:r>
      <w:r w:rsidR="00AD598F" w:rsidRPr="00F47AA2">
        <w:rPr>
          <w:szCs w:val="24"/>
        </w:rPr>
        <w:t xml:space="preserve"> i projektowanych prac ( 3 egz. + 1 egz. na nośniku CD/Pendrive w wersji edytowalnej np. </w:t>
      </w:r>
      <w:proofErr w:type="spellStart"/>
      <w:r w:rsidR="00AD598F" w:rsidRPr="00F47AA2">
        <w:rPr>
          <w:szCs w:val="24"/>
        </w:rPr>
        <w:t>doc</w:t>
      </w:r>
      <w:proofErr w:type="spellEnd"/>
      <w:r w:rsidR="00AD598F" w:rsidRPr="00F47AA2">
        <w:rPr>
          <w:szCs w:val="24"/>
        </w:rPr>
        <w:t xml:space="preserve">, </w:t>
      </w:r>
      <w:proofErr w:type="spellStart"/>
      <w:r w:rsidR="00AD598F" w:rsidRPr="00F47AA2">
        <w:rPr>
          <w:szCs w:val="24"/>
        </w:rPr>
        <w:t>dwg</w:t>
      </w:r>
      <w:proofErr w:type="spellEnd"/>
      <w:r w:rsidR="00AD598F" w:rsidRPr="00F47AA2">
        <w:rPr>
          <w:szCs w:val="24"/>
        </w:rPr>
        <w:t xml:space="preserve"> oraz nieedytowalnej np. PDF.)</w:t>
      </w:r>
    </w:p>
    <w:p w14:paraId="47B9C78C" w14:textId="2006EE5E" w:rsidR="00F6572F" w:rsidRPr="00F47AA2" w:rsidRDefault="00F6572F" w:rsidP="006546BE">
      <w:pPr>
        <w:numPr>
          <w:ilvl w:val="1"/>
          <w:numId w:val="2"/>
        </w:numPr>
        <w:spacing w:line="288" w:lineRule="auto"/>
        <w:jc w:val="both"/>
        <w:rPr>
          <w:szCs w:val="24"/>
        </w:rPr>
      </w:pPr>
      <w:r w:rsidRPr="00F47AA2">
        <w:rPr>
          <w:szCs w:val="24"/>
        </w:rPr>
        <w:t>Kosztorys inwestorski,</w:t>
      </w:r>
      <w:r w:rsidR="002067B9" w:rsidRPr="00F47AA2">
        <w:rPr>
          <w:szCs w:val="24"/>
        </w:rPr>
        <w:t xml:space="preserve"> wzór</w:t>
      </w:r>
      <w:r w:rsidRPr="00F47AA2">
        <w:rPr>
          <w:szCs w:val="24"/>
        </w:rPr>
        <w:t xml:space="preserve"> kosztorys</w:t>
      </w:r>
      <w:r w:rsidR="002067B9" w:rsidRPr="00F47AA2">
        <w:rPr>
          <w:szCs w:val="24"/>
        </w:rPr>
        <w:t>u</w:t>
      </w:r>
      <w:r w:rsidRPr="00F47AA2">
        <w:rPr>
          <w:szCs w:val="24"/>
        </w:rPr>
        <w:t xml:space="preserve"> ofertow</w:t>
      </w:r>
      <w:r w:rsidR="002067B9" w:rsidRPr="00F47AA2">
        <w:rPr>
          <w:szCs w:val="24"/>
        </w:rPr>
        <w:t>ego</w:t>
      </w:r>
      <w:r w:rsidRPr="00F47AA2">
        <w:rPr>
          <w:szCs w:val="24"/>
        </w:rPr>
        <w:t xml:space="preserve"> oraz przedmiar robót ( 3 egz. + 1 egz. na nośniku CD/Pendrive w wersji edytowalnej np. </w:t>
      </w:r>
      <w:proofErr w:type="spellStart"/>
      <w:r w:rsidRPr="00F47AA2">
        <w:rPr>
          <w:szCs w:val="24"/>
        </w:rPr>
        <w:t>doc</w:t>
      </w:r>
      <w:proofErr w:type="spellEnd"/>
      <w:r w:rsidRPr="00F47AA2">
        <w:rPr>
          <w:szCs w:val="24"/>
        </w:rPr>
        <w:t xml:space="preserve">, </w:t>
      </w:r>
      <w:proofErr w:type="spellStart"/>
      <w:r w:rsidRPr="00F47AA2">
        <w:rPr>
          <w:szCs w:val="24"/>
        </w:rPr>
        <w:t>dwg</w:t>
      </w:r>
      <w:proofErr w:type="spellEnd"/>
      <w:r w:rsidRPr="00F47AA2">
        <w:rPr>
          <w:szCs w:val="24"/>
        </w:rPr>
        <w:t xml:space="preserve"> oraz nieedytowalnej np. PDF.)</w:t>
      </w:r>
    </w:p>
    <w:p w14:paraId="2A11D011" w14:textId="21B8024A" w:rsidR="009255D1" w:rsidRPr="00F47AA2" w:rsidRDefault="009255D1" w:rsidP="006546BE">
      <w:pPr>
        <w:pStyle w:val="Akapitzlist"/>
        <w:numPr>
          <w:ilvl w:val="1"/>
          <w:numId w:val="2"/>
        </w:numPr>
        <w:overflowPunct/>
        <w:autoSpaceDE/>
        <w:autoSpaceDN/>
        <w:adjustRightInd/>
        <w:spacing w:after="160"/>
        <w:contextualSpacing w:val="0"/>
        <w:jc w:val="both"/>
        <w:textAlignment w:val="auto"/>
      </w:pPr>
      <w:r w:rsidRPr="00F47AA2">
        <w:t>Specyfikacje techniczne (</w:t>
      </w:r>
      <w:r w:rsidRPr="00F47AA2">
        <w:rPr>
          <w:szCs w:val="24"/>
        </w:rPr>
        <w:t xml:space="preserve">3 egz. + 1 egz. na nośniku CD/Pendrive w wersji edytowalnej np. </w:t>
      </w:r>
      <w:proofErr w:type="spellStart"/>
      <w:r w:rsidRPr="00F47AA2">
        <w:rPr>
          <w:szCs w:val="24"/>
        </w:rPr>
        <w:t>doc</w:t>
      </w:r>
      <w:proofErr w:type="spellEnd"/>
      <w:r w:rsidRPr="00F47AA2">
        <w:rPr>
          <w:szCs w:val="24"/>
        </w:rPr>
        <w:t xml:space="preserve">, </w:t>
      </w:r>
      <w:proofErr w:type="spellStart"/>
      <w:r w:rsidRPr="00F47AA2">
        <w:rPr>
          <w:szCs w:val="24"/>
        </w:rPr>
        <w:t>dwg</w:t>
      </w:r>
      <w:proofErr w:type="spellEnd"/>
      <w:r w:rsidRPr="00F47AA2">
        <w:rPr>
          <w:szCs w:val="24"/>
        </w:rPr>
        <w:t xml:space="preserve"> oraz nieedytowalnej np. PDF.</w:t>
      </w:r>
      <w:r w:rsidRPr="00F47AA2">
        <w:t>)</w:t>
      </w:r>
      <w:r w:rsidR="008307C9" w:rsidRPr="00F47AA2">
        <w:t>.</w:t>
      </w:r>
    </w:p>
    <w:p w14:paraId="6A5FB61A" w14:textId="0DFD9BCD" w:rsidR="000E3257" w:rsidRPr="00F47AA2" w:rsidRDefault="000E3257" w:rsidP="006546BE">
      <w:pPr>
        <w:numPr>
          <w:ilvl w:val="0"/>
          <w:numId w:val="2"/>
        </w:numPr>
        <w:spacing w:line="288" w:lineRule="auto"/>
        <w:jc w:val="both"/>
        <w:rPr>
          <w:szCs w:val="24"/>
        </w:rPr>
      </w:pPr>
      <w:r w:rsidRPr="00F47AA2">
        <w:rPr>
          <w:szCs w:val="24"/>
        </w:rPr>
        <w:t xml:space="preserve">Przedmiot umowy obejmuje ponadto:    </w:t>
      </w:r>
    </w:p>
    <w:p w14:paraId="77C39CE3" w14:textId="44F35F3E" w:rsidR="004E21F1" w:rsidRPr="00F47AA2" w:rsidRDefault="004E21F1" w:rsidP="006546BE">
      <w:pPr>
        <w:numPr>
          <w:ilvl w:val="1"/>
          <w:numId w:val="2"/>
        </w:numPr>
        <w:spacing w:line="288" w:lineRule="auto"/>
        <w:jc w:val="both"/>
        <w:rPr>
          <w:szCs w:val="24"/>
        </w:rPr>
      </w:pPr>
      <w:r w:rsidRPr="00F47AA2">
        <w:rPr>
          <w:szCs w:val="24"/>
        </w:rPr>
        <w:t xml:space="preserve">opracowanie </w:t>
      </w:r>
      <w:r w:rsidR="00855A1C" w:rsidRPr="00F47AA2">
        <w:rPr>
          <w:szCs w:val="24"/>
        </w:rPr>
        <w:t>koncepcji</w:t>
      </w:r>
      <w:r w:rsidRPr="00F47AA2">
        <w:rPr>
          <w:szCs w:val="24"/>
        </w:rPr>
        <w:t xml:space="preserve"> </w:t>
      </w:r>
      <w:r w:rsidR="00142056" w:rsidRPr="00F47AA2">
        <w:rPr>
          <w:szCs w:val="24"/>
        </w:rPr>
        <w:t xml:space="preserve">dla całego zadania inwestycyjnego w zakresie dotyczącym kompleksu pomieszczeń tymczasowych – </w:t>
      </w:r>
      <w:proofErr w:type="spellStart"/>
      <w:r w:rsidR="00142056" w:rsidRPr="00F47AA2">
        <w:rPr>
          <w:szCs w:val="24"/>
        </w:rPr>
        <w:t>sal</w:t>
      </w:r>
      <w:proofErr w:type="spellEnd"/>
      <w:r w:rsidR="00142056" w:rsidRPr="00F47AA2">
        <w:rPr>
          <w:szCs w:val="24"/>
        </w:rPr>
        <w:t xml:space="preserve"> dydaktycznych wraz z zapleczem oraz przebudowy i rozbudowy głównego budynku szkoły podstawowej wraz z infrastrukturą techniczną i zagospodarowaniem terenu</w:t>
      </w:r>
      <w:r w:rsidR="008307C9" w:rsidRPr="00F47AA2">
        <w:rPr>
          <w:szCs w:val="24"/>
        </w:rPr>
        <w:t>,</w:t>
      </w:r>
    </w:p>
    <w:p w14:paraId="68D5038E" w14:textId="53EAF4F1" w:rsidR="000114FD" w:rsidRPr="00F47AA2" w:rsidRDefault="00AD598F" w:rsidP="006546BE">
      <w:pPr>
        <w:numPr>
          <w:ilvl w:val="1"/>
          <w:numId w:val="2"/>
        </w:numPr>
        <w:spacing w:line="288" w:lineRule="auto"/>
        <w:jc w:val="both"/>
        <w:rPr>
          <w:szCs w:val="24"/>
        </w:rPr>
      </w:pPr>
      <w:r w:rsidRPr="00F47AA2">
        <w:rPr>
          <w:szCs w:val="24"/>
        </w:rPr>
        <w:t>opracowanie</w:t>
      </w:r>
      <w:r w:rsidR="000E3257" w:rsidRPr="00F47AA2">
        <w:rPr>
          <w:szCs w:val="24"/>
        </w:rPr>
        <w:t xml:space="preserve"> mapy </w:t>
      </w:r>
      <w:proofErr w:type="spellStart"/>
      <w:r w:rsidR="000E3257" w:rsidRPr="00F47AA2">
        <w:rPr>
          <w:szCs w:val="24"/>
        </w:rPr>
        <w:t>syt</w:t>
      </w:r>
      <w:proofErr w:type="spellEnd"/>
      <w:r w:rsidR="000E3257" w:rsidRPr="00F47AA2">
        <w:rPr>
          <w:szCs w:val="24"/>
        </w:rPr>
        <w:t xml:space="preserve">.-wys. do celów projektowych,      </w:t>
      </w:r>
    </w:p>
    <w:p w14:paraId="5214C9E3" w14:textId="5B44989A" w:rsidR="000114FD" w:rsidRPr="00F47AA2" w:rsidRDefault="00103D4D" w:rsidP="006546BE">
      <w:pPr>
        <w:numPr>
          <w:ilvl w:val="1"/>
          <w:numId w:val="2"/>
        </w:numPr>
        <w:spacing w:line="288" w:lineRule="auto"/>
        <w:jc w:val="both"/>
        <w:rPr>
          <w:szCs w:val="24"/>
        </w:rPr>
      </w:pPr>
      <w:r w:rsidRPr="00F47AA2">
        <w:rPr>
          <w:szCs w:val="24"/>
        </w:rPr>
        <w:t xml:space="preserve">uzyskanie </w:t>
      </w:r>
      <w:r w:rsidR="00142056" w:rsidRPr="00F47AA2">
        <w:rPr>
          <w:szCs w:val="24"/>
        </w:rPr>
        <w:t xml:space="preserve">kompletu </w:t>
      </w:r>
      <w:r w:rsidR="00EC7A26" w:rsidRPr="00F47AA2">
        <w:rPr>
          <w:szCs w:val="24"/>
        </w:rPr>
        <w:t>decyzji o pozwoleni</w:t>
      </w:r>
      <w:r w:rsidR="006638CE" w:rsidRPr="00F47AA2">
        <w:rPr>
          <w:szCs w:val="24"/>
        </w:rPr>
        <w:t>ach</w:t>
      </w:r>
      <w:r w:rsidR="00EC7A26" w:rsidRPr="00F47AA2">
        <w:rPr>
          <w:szCs w:val="24"/>
        </w:rPr>
        <w:t xml:space="preserve"> na </w:t>
      </w:r>
      <w:r w:rsidR="00855A1C" w:rsidRPr="00F47AA2">
        <w:rPr>
          <w:szCs w:val="24"/>
        </w:rPr>
        <w:t xml:space="preserve">rozbiórkę i </w:t>
      </w:r>
      <w:r w:rsidR="00EC7A26" w:rsidRPr="00F47AA2">
        <w:rPr>
          <w:szCs w:val="24"/>
        </w:rPr>
        <w:t>budowę</w:t>
      </w:r>
      <w:r w:rsidR="00142056" w:rsidRPr="00F47AA2">
        <w:rPr>
          <w:szCs w:val="24"/>
        </w:rPr>
        <w:t xml:space="preserve"> na cały zakres umowy</w:t>
      </w:r>
      <w:r w:rsidR="00EC7A26" w:rsidRPr="00F47AA2">
        <w:rPr>
          <w:szCs w:val="24"/>
        </w:rPr>
        <w:t>,</w:t>
      </w:r>
    </w:p>
    <w:p w14:paraId="229BCBB5" w14:textId="1D242A1A" w:rsidR="000114FD" w:rsidRPr="00F47AA2" w:rsidRDefault="000E3257" w:rsidP="006546BE">
      <w:pPr>
        <w:numPr>
          <w:ilvl w:val="1"/>
          <w:numId w:val="2"/>
        </w:numPr>
        <w:spacing w:line="288" w:lineRule="auto"/>
        <w:jc w:val="both"/>
        <w:rPr>
          <w:szCs w:val="24"/>
        </w:rPr>
      </w:pPr>
      <w:r w:rsidRPr="00F47AA2">
        <w:rPr>
          <w:szCs w:val="24"/>
        </w:rPr>
        <w:t xml:space="preserve">przeniesienie na Zamawiającego praw autorskich do wykonanej dokumentacji projektowej w zakresie objętym umową, na zasadach opisanych w </w:t>
      </w:r>
      <w:r w:rsidR="00693D34" w:rsidRPr="00F47AA2">
        <w:rPr>
          <w:szCs w:val="24"/>
        </w:rPr>
        <w:t xml:space="preserve">§ </w:t>
      </w:r>
      <w:r w:rsidR="00F7276C" w:rsidRPr="00F47AA2">
        <w:rPr>
          <w:szCs w:val="24"/>
        </w:rPr>
        <w:t>7</w:t>
      </w:r>
      <w:r w:rsidR="00693D34" w:rsidRPr="00F47AA2">
        <w:rPr>
          <w:szCs w:val="24"/>
        </w:rPr>
        <w:t xml:space="preserve"> </w:t>
      </w:r>
      <w:r w:rsidR="00103D4D" w:rsidRPr="00F47AA2">
        <w:rPr>
          <w:szCs w:val="24"/>
        </w:rPr>
        <w:t>umowy,</w:t>
      </w:r>
    </w:p>
    <w:p w14:paraId="3B3EC0CF" w14:textId="7ED45EE7" w:rsidR="000114FD" w:rsidRPr="00F47AA2" w:rsidRDefault="00395F25" w:rsidP="006546BE">
      <w:pPr>
        <w:numPr>
          <w:ilvl w:val="1"/>
          <w:numId w:val="2"/>
        </w:numPr>
        <w:spacing w:line="288" w:lineRule="auto"/>
        <w:jc w:val="both"/>
        <w:rPr>
          <w:szCs w:val="24"/>
        </w:rPr>
      </w:pPr>
      <w:r w:rsidRPr="00F47AA2">
        <w:rPr>
          <w:szCs w:val="24"/>
        </w:rPr>
        <w:t>uzyskani</w:t>
      </w:r>
      <w:r w:rsidR="004E2D87" w:rsidRPr="00F47AA2">
        <w:rPr>
          <w:szCs w:val="24"/>
        </w:rPr>
        <w:t>e</w:t>
      </w:r>
      <w:r w:rsidRPr="00F47AA2">
        <w:rPr>
          <w:szCs w:val="24"/>
        </w:rPr>
        <w:t xml:space="preserve"> wszystkich wymaganych prawem opinii, uzgodnień i sprawdzeń rozwiązań zawartych w projektach</w:t>
      </w:r>
      <w:r w:rsidR="004E767B" w:rsidRPr="00F47AA2">
        <w:rPr>
          <w:szCs w:val="24"/>
        </w:rPr>
        <w:t>,</w:t>
      </w:r>
      <w:r w:rsidR="00D9574A" w:rsidRPr="00F47AA2">
        <w:rPr>
          <w:szCs w:val="24"/>
        </w:rPr>
        <w:t xml:space="preserve"> przeprowadzenia pomiarów, inwentaryzacji oraz wykonania innych czynności </w:t>
      </w:r>
      <w:r w:rsidR="004E767B" w:rsidRPr="00F47AA2">
        <w:rPr>
          <w:szCs w:val="24"/>
        </w:rPr>
        <w:t xml:space="preserve">w </w:t>
      </w:r>
      <w:r w:rsidR="00195F92" w:rsidRPr="00F47AA2">
        <w:rPr>
          <w:szCs w:val="24"/>
        </w:rPr>
        <w:t xml:space="preserve">niezbędnym zakresie, w szczególności </w:t>
      </w:r>
      <w:r w:rsidR="004E767B" w:rsidRPr="00F47AA2">
        <w:rPr>
          <w:szCs w:val="24"/>
        </w:rPr>
        <w:t xml:space="preserve">wynikającym z wymagań organu wydającego decyzję o pozwoleniu na </w:t>
      </w:r>
      <w:r w:rsidR="00855A1C" w:rsidRPr="00F47AA2">
        <w:rPr>
          <w:szCs w:val="24"/>
        </w:rPr>
        <w:t xml:space="preserve">rozbiórkę i </w:t>
      </w:r>
      <w:r w:rsidR="004E767B" w:rsidRPr="00F47AA2">
        <w:rPr>
          <w:szCs w:val="24"/>
        </w:rPr>
        <w:t xml:space="preserve">budowę lub gdy </w:t>
      </w:r>
      <w:r w:rsidR="005B1C5A" w:rsidRPr="00F47AA2">
        <w:rPr>
          <w:szCs w:val="24"/>
        </w:rPr>
        <w:t xml:space="preserve">decyzja ta nie jest wymagana, przyjmującego zgłoszenia zamiaru rozpoczęcia robót budowlanych i inne decyzje wymagane przy projektowaniu i realizacji przedsięwzięcia, </w:t>
      </w:r>
    </w:p>
    <w:p w14:paraId="1C6EF530" w14:textId="77777777" w:rsidR="000114FD" w:rsidRPr="00F47AA2" w:rsidRDefault="00333724" w:rsidP="006546BE">
      <w:pPr>
        <w:numPr>
          <w:ilvl w:val="1"/>
          <w:numId w:val="2"/>
        </w:numPr>
        <w:spacing w:line="288" w:lineRule="auto"/>
        <w:jc w:val="both"/>
        <w:rPr>
          <w:szCs w:val="24"/>
        </w:rPr>
      </w:pPr>
      <w:r w:rsidRPr="00F47AA2">
        <w:rPr>
          <w:szCs w:val="24"/>
        </w:rPr>
        <w:t xml:space="preserve">sporządzenie </w:t>
      </w:r>
      <w:r w:rsidR="00D048C0" w:rsidRPr="00F47AA2">
        <w:rPr>
          <w:szCs w:val="24"/>
        </w:rPr>
        <w:t>wszystkich niezbędnych operatów</w:t>
      </w:r>
      <w:r w:rsidRPr="00F47AA2">
        <w:rPr>
          <w:szCs w:val="24"/>
        </w:rPr>
        <w:t>,</w:t>
      </w:r>
      <w:r w:rsidR="00D048C0" w:rsidRPr="00F47AA2">
        <w:rPr>
          <w:szCs w:val="24"/>
        </w:rPr>
        <w:t xml:space="preserve"> opinii, ocen</w:t>
      </w:r>
      <w:r w:rsidRPr="00F47AA2">
        <w:rPr>
          <w:szCs w:val="24"/>
        </w:rPr>
        <w:t>, b</w:t>
      </w:r>
      <w:r w:rsidR="009037C8" w:rsidRPr="00F47AA2">
        <w:rPr>
          <w:szCs w:val="24"/>
        </w:rPr>
        <w:t xml:space="preserve">adań, ekspertyz i innych dokumentów niezbędnych </w:t>
      </w:r>
      <w:r w:rsidRPr="00F47AA2">
        <w:rPr>
          <w:szCs w:val="24"/>
        </w:rPr>
        <w:t xml:space="preserve">do prawidłowej realizacji prac projektowych i  </w:t>
      </w:r>
      <w:r w:rsidR="000071D1" w:rsidRPr="00F47AA2">
        <w:rPr>
          <w:szCs w:val="24"/>
        </w:rPr>
        <w:t>zapewniających</w:t>
      </w:r>
      <w:r w:rsidRPr="00F47AA2">
        <w:rPr>
          <w:szCs w:val="24"/>
        </w:rPr>
        <w:t xml:space="preserve"> możliwość  wykonania robót </w:t>
      </w:r>
      <w:r w:rsidR="00B40718" w:rsidRPr="00F47AA2">
        <w:rPr>
          <w:szCs w:val="24"/>
        </w:rPr>
        <w:t xml:space="preserve">budowlanych </w:t>
      </w:r>
      <w:r w:rsidRPr="00F47AA2">
        <w:rPr>
          <w:szCs w:val="24"/>
        </w:rPr>
        <w:t xml:space="preserve">i oddania </w:t>
      </w:r>
      <w:r w:rsidR="000071D1" w:rsidRPr="00F47AA2">
        <w:rPr>
          <w:szCs w:val="24"/>
        </w:rPr>
        <w:t>inwestycji</w:t>
      </w:r>
      <w:r w:rsidR="00605BF4" w:rsidRPr="00F47AA2">
        <w:rPr>
          <w:szCs w:val="24"/>
        </w:rPr>
        <w:t xml:space="preserve"> do użytkowania, </w:t>
      </w:r>
    </w:p>
    <w:p w14:paraId="5DC0752F" w14:textId="77777777" w:rsidR="000114FD" w:rsidRPr="00F47AA2" w:rsidRDefault="0041498B" w:rsidP="006546BE">
      <w:pPr>
        <w:numPr>
          <w:ilvl w:val="1"/>
          <w:numId w:val="2"/>
        </w:numPr>
        <w:spacing w:line="288" w:lineRule="auto"/>
        <w:jc w:val="both"/>
        <w:rPr>
          <w:szCs w:val="24"/>
        </w:rPr>
      </w:pPr>
      <w:r w:rsidRPr="00F47AA2">
        <w:rPr>
          <w:szCs w:val="24"/>
        </w:rPr>
        <w:t xml:space="preserve">przekazywanie Zamawiającemu do wiadomości </w:t>
      </w:r>
      <w:r w:rsidR="008333C7" w:rsidRPr="00F47AA2">
        <w:rPr>
          <w:szCs w:val="24"/>
        </w:rPr>
        <w:t xml:space="preserve">drogą elektroniczną </w:t>
      </w:r>
      <w:r w:rsidRPr="00F47AA2">
        <w:rPr>
          <w:szCs w:val="24"/>
        </w:rPr>
        <w:t>wystąpień i wniosków o wydanie: warunków, decyzji, opinii, uzgodnień (i ich uzupełnień) oraz wszystkich decyzji i postanowień organów administracji publicznej i samorządowej, opinii i uzgodnień innych podmiotów, wydawanych w związku z realizacją Umowy w terminie 2 dni roboczych od dnia ich otrzymania lub sporządzenia przez Wykonawcę,</w:t>
      </w:r>
    </w:p>
    <w:p w14:paraId="4CEBD480" w14:textId="2C6EA418" w:rsidR="000114FD" w:rsidRPr="00F47AA2" w:rsidRDefault="00EC3221" w:rsidP="006546BE">
      <w:pPr>
        <w:numPr>
          <w:ilvl w:val="1"/>
          <w:numId w:val="2"/>
        </w:numPr>
        <w:spacing w:line="288" w:lineRule="auto"/>
        <w:jc w:val="both"/>
        <w:rPr>
          <w:szCs w:val="24"/>
        </w:rPr>
      </w:pPr>
      <w:r w:rsidRPr="00F47AA2">
        <w:rPr>
          <w:szCs w:val="24"/>
        </w:rPr>
        <w:t>udział</w:t>
      </w:r>
      <w:r w:rsidR="00FE3BDF" w:rsidRPr="00F47AA2">
        <w:rPr>
          <w:szCs w:val="24"/>
        </w:rPr>
        <w:t xml:space="preserve"> w spotkaniach </w:t>
      </w:r>
      <w:r w:rsidR="003F74F8" w:rsidRPr="00F47AA2">
        <w:rPr>
          <w:szCs w:val="24"/>
        </w:rPr>
        <w:t>związanych z przedmiotem Umowy</w:t>
      </w:r>
      <w:r w:rsidR="00CD79F5" w:rsidRPr="00F47AA2">
        <w:rPr>
          <w:szCs w:val="24"/>
        </w:rPr>
        <w:t xml:space="preserve"> oraz uzgodnienie </w:t>
      </w:r>
      <w:r w:rsidR="00043DD0" w:rsidRPr="00F47AA2">
        <w:rPr>
          <w:szCs w:val="24"/>
        </w:rPr>
        <w:t xml:space="preserve">koncepcji i </w:t>
      </w:r>
      <w:r w:rsidR="00CD79F5" w:rsidRPr="00F47AA2">
        <w:rPr>
          <w:szCs w:val="24"/>
        </w:rPr>
        <w:t xml:space="preserve">projektu budowlanego </w:t>
      </w:r>
      <w:r w:rsidR="00D0160F" w:rsidRPr="00F47AA2">
        <w:rPr>
          <w:szCs w:val="24"/>
        </w:rPr>
        <w:t>z Zamawiającym i użytkownikami</w:t>
      </w:r>
      <w:r w:rsidR="003F74F8" w:rsidRPr="00F47AA2">
        <w:rPr>
          <w:szCs w:val="24"/>
        </w:rPr>
        <w:t xml:space="preserve">, </w:t>
      </w:r>
    </w:p>
    <w:p w14:paraId="211F375B" w14:textId="7663F363" w:rsidR="000114FD" w:rsidRPr="00F47AA2" w:rsidRDefault="00FF2515" w:rsidP="006546BE">
      <w:pPr>
        <w:numPr>
          <w:ilvl w:val="1"/>
          <w:numId w:val="2"/>
        </w:numPr>
        <w:spacing w:line="288" w:lineRule="auto"/>
        <w:jc w:val="both"/>
        <w:rPr>
          <w:szCs w:val="24"/>
        </w:rPr>
      </w:pPr>
      <w:r w:rsidRPr="00F47AA2">
        <w:rPr>
          <w:szCs w:val="24"/>
        </w:rPr>
        <w:lastRenderedPageBreak/>
        <w:t xml:space="preserve">opracowywania odpowiedzi na pytania wykonawców robót budowlanych </w:t>
      </w:r>
      <w:r w:rsidR="0075146B" w:rsidRPr="00F47AA2">
        <w:rPr>
          <w:szCs w:val="24"/>
        </w:rPr>
        <w:t>w ciągu 2 dni od dnia otrzymania</w:t>
      </w:r>
      <w:r w:rsidR="0041498B" w:rsidRPr="00F47AA2">
        <w:rPr>
          <w:szCs w:val="24"/>
        </w:rPr>
        <w:t xml:space="preserve"> pytania</w:t>
      </w:r>
      <w:r w:rsidR="007E43FB" w:rsidRPr="00F47AA2">
        <w:rPr>
          <w:szCs w:val="24"/>
        </w:rPr>
        <w:t xml:space="preserve"> drogą mailową</w:t>
      </w:r>
      <w:r w:rsidR="0075146B" w:rsidRPr="00F47AA2">
        <w:rPr>
          <w:szCs w:val="24"/>
        </w:rPr>
        <w:t xml:space="preserve"> </w:t>
      </w:r>
      <w:r w:rsidR="007E43FB" w:rsidRPr="00F47AA2">
        <w:rPr>
          <w:szCs w:val="24"/>
        </w:rPr>
        <w:t>od Zamawiającego</w:t>
      </w:r>
      <w:r w:rsidRPr="00F47AA2">
        <w:rPr>
          <w:szCs w:val="24"/>
        </w:rPr>
        <w:t>,</w:t>
      </w:r>
    </w:p>
    <w:p w14:paraId="737D1645" w14:textId="539B65F0" w:rsidR="00CD79F5" w:rsidRPr="00F47AA2" w:rsidRDefault="00CD79F5" w:rsidP="006546BE">
      <w:pPr>
        <w:numPr>
          <w:ilvl w:val="1"/>
          <w:numId w:val="2"/>
        </w:numPr>
        <w:spacing w:line="288" w:lineRule="auto"/>
        <w:jc w:val="both"/>
        <w:rPr>
          <w:szCs w:val="24"/>
        </w:rPr>
      </w:pPr>
      <w:r w:rsidRPr="00F47AA2">
        <w:t xml:space="preserve">sprawowanie nadzoru autorskiego zwanego dalej „Nadzorem Autorskim” nad realizacją przedsięwzięcia wskazanego w </w:t>
      </w:r>
      <w:r w:rsidRPr="00F47AA2">
        <w:rPr>
          <w:b/>
        </w:rPr>
        <w:t xml:space="preserve">ust. 1 </w:t>
      </w:r>
      <w:r w:rsidRPr="00F47AA2">
        <w:t xml:space="preserve"> w czasie prowadzenia robót budowlanych, realizowanych na podstawie dokumentacji projektowej opracowanej przez Wykonawcę. Szczegółowy zakres obowiązków dla Nadzoru Autorskiego określono w </w:t>
      </w:r>
      <w:r w:rsidRPr="00F47AA2">
        <w:rPr>
          <w:b/>
        </w:rPr>
        <w:t>§</w:t>
      </w:r>
      <w:r w:rsidR="00BA3DD5" w:rsidRPr="00F47AA2">
        <w:rPr>
          <w:b/>
        </w:rPr>
        <w:t xml:space="preserve"> </w:t>
      </w:r>
      <w:r w:rsidR="00D6682B" w:rsidRPr="00F47AA2">
        <w:rPr>
          <w:b/>
        </w:rPr>
        <w:t>9</w:t>
      </w:r>
      <w:r w:rsidRPr="00F47AA2">
        <w:rPr>
          <w:b/>
        </w:rPr>
        <w:t>.</w:t>
      </w:r>
    </w:p>
    <w:p w14:paraId="0D7F34A6" w14:textId="77777777" w:rsidR="000114FD" w:rsidRPr="00F47AA2" w:rsidRDefault="0075146B" w:rsidP="006546BE">
      <w:pPr>
        <w:numPr>
          <w:ilvl w:val="1"/>
          <w:numId w:val="2"/>
        </w:numPr>
        <w:spacing w:line="288" w:lineRule="auto"/>
        <w:jc w:val="both"/>
        <w:rPr>
          <w:szCs w:val="24"/>
        </w:rPr>
      </w:pPr>
      <w:r w:rsidRPr="00F47AA2">
        <w:rPr>
          <w:szCs w:val="24"/>
        </w:rPr>
        <w:t>przekazywania Zamawiającemu do wiadomości w drodze elektronicznej wystąpień i wniosków o wydanie: warunków, decyzji, opinii, uzgodnień (i ich uzupełnień) oraz wszystkich decyzji i postanowień organów administracji publicznej i samorządowej, opinii i uzgodnień innych podmiotów, wydawanych w związku z realizacją Umowy w terminie 2 dni roboczych od dnia ich otrzymania lub sporządzenia przez Wykonawcę,</w:t>
      </w:r>
    </w:p>
    <w:p w14:paraId="3616A14A" w14:textId="64137A8D" w:rsidR="00A01EB4" w:rsidRPr="00F47AA2" w:rsidRDefault="00A01EB4" w:rsidP="006546BE">
      <w:pPr>
        <w:numPr>
          <w:ilvl w:val="1"/>
          <w:numId w:val="2"/>
        </w:numPr>
        <w:spacing w:line="288" w:lineRule="auto"/>
        <w:jc w:val="both"/>
        <w:rPr>
          <w:szCs w:val="24"/>
        </w:rPr>
      </w:pPr>
      <w:r w:rsidRPr="00F47AA2">
        <w:rPr>
          <w:szCs w:val="24"/>
        </w:rPr>
        <w:t>sporządzenie dokumentacji projektowej także w wersji elektronicznej</w:t>
      </w:r>
      <w:r w:rsidR="007040C3" w:rsidRPr="00F47AA2">
        <w:rPr>
          <w:szCs w:val="24"/>
        </w:rPr>
        <w:t xml:space="preserve"> </w:t>
      </w:r>
      <w:r w:rsidR="00AA4244" w:rsidRPr="00F47AA2">
        <w:rPr>
          <w:szCs w:val="24"/>
        </w:rPr>
        <w:t xml:space="preserve">(w formacie pdf, </w:t>
      </w:r>
      <w:proofErr w:type="spellStart"/>
      <w:r w:rsidR="00AA4244" w:rsidRPr="00F47AA2">
        <w:rPr>
          <w:szCs w:val="24"/>
        </w:rPr>
        <w:t>dwg</w:t>
      </w:r>
      <w:proofErr w:type="spellEnd"/>
      <w:r w:rsidR="00AA4244" w:rsidRPr="00F47AA2">
        <w:rPr>
          <w:szCs w:val="24"/>
        </w:rPr>
        <w:t xml:space="preserve">, </w:t>
      </w:r>
      <w:proofErr w:type="spellStart"/>
      <w:r w:rsidR="00AA4244" w:rsidRPr="00F47AA2">
        <w:rPr>
          <w:szCs w:val="24"/>
        </w:rPr>
        <w:t>ath</w:t>
      </w:r>
      <w:proofErr w:type="spellEnd"/>
      <w:r w:rsidR="00AA4244" w:rsidRPr="00F47AA2">
        <w:rPr>
          <w:szCs w:val="24"/>
        </w:rPr>
        <w:t>)</w:t>
      </w:r>
      <w:r w:rsidR="007040C3" w:rsidRPr="00F47AA2">
        <w:rPr>
          <w:szCs w:val="24"/>
        </w:rPr>
        <w:t>, wersja elektroniczna winna posiadać nazewnictwo identyczne z zawartością opracowania w wersji papierowej</w:t>
      </w:r>
      <w:r w:rsidR="00AA4244" w:rsidRPr="00F47AA2">
        <w:rPr>
          <w:szCs w:val="24"/>
        </w:rPr>
        <w:t xml:space="preserve">, </w:t>
      </w:r>
    </w:p>
    <w:p w14:paraId="5D19D6DB" w14:textId="77777777" w:rsidR="00AA0C7E" w:rsidRPr="00F47AA2" w:rsidRDefault="00EC41C7" w:rsidP="006546BE">
      <w:pPr>
        <w:numPr>
          <w:ilvl w:val="0"/>
          <w:numId w:val="2"/>
        </w:numPr>
        <w:spacing w:line="288" w:lineRule="auto"/>
        <w:jc w:val="both"/>
        <w:rPr>
          <w:szCs w:val="24"/>
        </w:rPr>
      </w:pPr>
      <w:r w:rsidRPr="00F47AA2">
        <w:rPr>
          <w:szCs w:val="24"/>
        </w:rPr>
        <w:t>Wszystkie czynności związane z pracami projektowymi niewysz</w:t>
      </w:r>
      <w:r w:rsidR="00F131EE" w:rsidRPr="00F47AA2">
        <w:rPr>
          <w:szCs w:val="24"/>
        </w:rPr>
        <w:t>czególnione w niniejszej Umowie, a które są konieczne dla realizacji i ukończenia inw</w:t>
      </w:r>
      <w:r w:rsidR="00BE15D6" w:rsidRPr="00F47AA2">
        <w:rPr>
          <w:szCs w:val="24"/>
        </w:rPr>
        <w:t>estycji, o której mowa w ust. 1, w sposób zapewniający jej prawidłowe funkcjonowanie, uznaje się za wchodzące w zakres obowiązków Wykonawcy wynikających z niniejszej Umowy.</w:t>
      </w:r>
    </w:p>
    <w:p w14:paraId="2519F143" w14:textId="1095444C" w:rsidR="00AA0C7E" w:rsidRPr="00F47AA2" w:rsidRDefault="000E3257" w:rsidP="006546BE">
      <w:pPr>
        <w:numPr>
          <w:ilvl w:val="0"/>
          <w:numId w:val="2"/>
        </w:numPr>
        <w:spacing w:line="288" w:lineRule="auto"/>
        <w:jc w:val="both"/>
        <w:rPr>
          <w:szCs w:val="24"/>
        </w:rPr>
      </w:pPr>
      <w:r w:rsidRPr="00F47AA2">
        <w:rPr>
          <w:szCs w:val="24"/>
        </w:rPr>
        <w:t>Wykonawca zobowiązu</w:t>
      </w:r>
      <w:r w:rsidR="00863A81" w:rsidRPr="00F47AA2">
        <w:rPr>
          <w:szCs w:val="24"/>
        </w:rPr>
        <w:t xml:space="preserve">je się do wykonania </w:t>
      </w:r>
      <w:r w:rsidR="00D62DE9" w:rsidRPr="00F47AA2">
        <w:rPr>
          <w:szCs w:val="24"/>
        </w:rPr>
        <w:t>p</w:t>
      </w:r>
      <w:r w:rsidR="00863A81" w:rsidRPr="00F47AA2">
        <w:rPr>
          <w:szCs w:val="24"/>
        </w:rPr>
        <w:t xml:space="preserve">rzedmiotu </w:t>
      </w:r>
      <w:r w:rsidR="00D62DE9" w:rsidRPr="00F47AA2">
        <w:rPr>
          <w:szCs w:val="24"/>
        </w:rPr>
        <w:t>u</w:t>
      </w:r>
      <w:r w:rsidRPr="00F47AA2">
        <w:rPr>
          <w:szCs w:val="24"/>
        </w:rPr>
        <w:t xml:space="preserve">mowy zgodnie </w:t>
      </w:r>
      <w:r w:rsidR="004E057D" w:rsidRPr="00F47AA2">
        <w:rPr>
          <w:szCs w:val="24"/>
        </w:rPr>
        <w:t>z opisem przedmiotu zamówienia,</w:t>
      </w:r>
      <w:r w:rsidR="00863A81" w:rsidRPr="00F47AA2">
        <w:rPr>
          <w:szCs w:val="24"/>
        </w:rPr>
        <w:t xml:space="preserve"> Ofertą Wykonawcy,</w:t>
      </w:r>
      <w:r w:rsidRPr="00F47AA2">
        <w:rPr>
          <w:szCs w:val="24"/>
        </w:rPr>
        <w:t xml:space="preserve"> zasadami współczesnej wiedzy technicznej, warunkami technicznymi i normami, na podstawie oględzin terenu inwestycji, </w:t>
      </w:r>
      <w:r w:rsidR="00DE2C84" w:rsidRPr="00F47AA2">
        <w:rPr>
          <w:szCs w:val="24"/>
        </w:rPr>
        <w:t xml:space="preserve">wytycznymi Zamawiającego, </w:t>
      </w:r>
      <w:r w:rsidR="00AD384D" w:rsidRPr="00F47AA2">
        <w:rPr>
          <w:szCs w:val="24"/>
        </w:rPr>
        <w:t>niniejszą u</w:t>
      </w:r>
      <w:r w:rsidRPr="00F47AA2">
        <w:rPr>
          <w:szCs w:val="24"/>
        </w:rPr>
        <w:t>mową</w:t>
      </w:r>
      <w:r w:rsidR="00DE2C84" w:rsidRPr="00F47AA2">
        <w:rPr>
          <w:szCs w:val="24"/>
        </w:rPr>
        <w:t xml:space="preserve"> oraz obowiązującymi w tym zakresie przepisami</w:t>
      </w:r>
      <w:r w:rsidR="00DC5AC6" w:rsidRPr="00F47AA2">
        <w:rPr>
          <w:szCs w:val="24"/>
        </w:rPr>
        <w:t>.</w:t>
      </w:r>
    </w:p>
    <w:p w14:paraId="57844C02" w14:textId="4969D3C7" w:rsidR="00AA0C7E" w:rsidRPr="00F47AA2" w:rsidRDefault="004C2FC6" w:rsidP="006546BE">
      <w:pPr>
        <w:numPr>
          <w:ilvl w:val="0"/>
          <w:numId w:val="2"/>
        </w:numPr>
        <w:spacing w:line="288" w:lineRule="auto"/>
        <w:jc w:val="both"/>
        <w:rPr>
          <w:szCs w:val="24"/>
        </w:rPr>
      </w:pPr>
      <w:r w:rsidRPr="00F47AA2">
        <w:rPr>
          <w:szCs w:val="24"/>
        </w:rPr>
        <w:t xml:space="preserve">Dokumentacja </w:t>
      </w:r>
      <w:r w:rsidR="00D62DE9" w:rsidRPr="00F47AA2">
        <w:rPr>
          <w:szCs w:val="24"/>
        </w:rPr>
        <w:t>P</w:t>
      </w:r>
      <w:r w:rsidRPr="00F47AA2">
        <w:rPr>
          <w:szCs w:val="24"/>
        </w:rPr>
        <w:t>rojektowa musi być zaopatrzona w wykaz opracowań oraz pisemne oświadczenie Wykonawcy, że została wykonana zgodnie z umową, z obowiązującymi przepisami techniczno-budowlanymi oraz że jest kompletna z punktu widzenia celu, któremu ma służyć.</w:t>
      </w:r>
    </w:p>
    <w:p w14:paraId="3C674033" w14:textId="77777777" w:rsidR="00AA0C7E" w:rsidRPr="00F47AA2" w:rsidRDefault="00FE5540" w:rsidP="006546BE">
      <w:pPr>
        <w:numPr>
          <w:ilvl w:val="0"/>
          <w:numId w:val="2"/>
        </w:numPr>
        <w:spacing w:line="288" w:lineRule="auto"/>
        <w:jc w:val="both"/>
        <w:rPr>
          <w:szCs w:val="24"/>
        </w:rPr>
      </w:pPr>
      <w:r w:rsidRPr="00F47AA2">
        <w:rPr>
          <w:szCs w:val="24"/>
        </w:rPr>
        <w:t>W rozwiązaniach projektowych powinny być zastosowane materiały, urządzenia i technologie dopuszczone do obrotu i powszechnego stosowania w budownictwie.</w:t>
      </w:r>
    </w:p>
    <w:p w14:paraId="01AB46EE" w14:textId="16DD88B0" w:rsidR="00362D66" w:rsidRPr="00F47AA2" w:rsidRDefault="00362D66" w:rsidP="00A3755A">
      <w:pPr>
        <w:numPr>
          <w:ilvl w:val="0"/>
          <w:numId w:val="2"/>
        </w:numPr>
        <w:overflowPunct/>
        <w:autoSpaceDE/>
        <w:autoSpaceDN/>
        <w:adjustRightInd/>
        <w:spacing w:line="312" w:lineRule="auto"/>
        <w:jc w:val="both"/>
        <w:textAlignment w:val="auto"/>
        <w:rPr>
          <w:rFonts w:eastAsia="Calibri" w:cstheme="minorHAnsi"/>
          <w:szCs w:val="24"/>
        </w:rPr>
      </w:pPr>
      <w:r w:rsidRPr="00F47AA2">
        <w:rPr>
          <w:rFonts w:eastAsia="Calibri" w:cstheme="minorHAnsi"/>
          <w:szCs w:val="24"/>
        </w:rPr>
        <w:t xml:space="preserve">Wykonawca zobowiązany jest wykonać </w:t>
      </w:r>
      <w:r w:rsidR="00056F99" w:rsidRPr="00F47AA2">
        <w:rPr>
          <w:rFonts w:eastAsia="Calibri" w:cstheme="minorHAnsi"/>
          <w:szCs w:val="24"/>
        </w:rPr>
        <w:t>Dokumentację Projektową</w:t>
      </w:r>
      <w:r w:rsidRPr="00F47AA2">
        <w:rPr>
          <w:rFonts w:eastAsia="Calibri" w:cstheme="minorHAnsi"/>
          <w:szCs w:val="24"/>
        </w:rPr>
        <w:t xml:space="preserve"> w taki sposób, aby Zamawiający mógł go wykorzystać do przygotowania opisu przedmiotu zamówienia w postępowaniu o udzielenie zamówienia publicznego na roboty budowlane w sposób odpowiadający przepisowi art. 99 ustawy z dnia 11 września 2019r. Prawo zamówień publicznych (</w:t>
      </w:r>
      <w:r w:rsidR="00A3755A" w:rsidRPr="00A3755A">
        <w:rPr>
          <w:rFonts w:eastAsia="Calibri" w:cstheme="minorHAnsi"/>
          <w:szCs w:val="24"/>
        </w:rPr>
        <w:t>Dz. U. z 2019 r. poz. 2019 z późn. zm.</w:t>
      </w:r>
      <w:r w:rsidR="00A3755A">
        <w:rPr>
          <w:rFonts w:eastAsia="Calibri" w:cstheme="minorHAnsi"/>
          <w:szCs w:val="24"/>
        </w:rPr>
        <w:t xml:space="preserve">) </w:t>
      </w:r>
      <w:r w:rsidRPr="00F47AA2">
        <w:rPr>
          <w:rFonts w:eastAsia="Calibri" w:cstheme="minorHAnsi"/>
          <w:szCs w:val="24"/>
        </w:rPr>
        <w:t>., w tym w szczególności opisać przedmiot zamówienia w sposób jednoznaczny i wyczerpujący, za pomocą dostatecznie dokładnych i zrozumiałych określeń, uwzględniając wszystkie wymagania i okoliczności mogące mieć wpływ na sporządzenie oferty przez potencjalnych wykonawców robót budowlanych.</w:t>
      </w:r>
    </w:p>
    <w:p w14:paraId="2F20D71F" w14:textId="77777777" w:rsidR="00AA0C7E" w:rsidRPr="00F47AA2" w:rsidRDefault="00A1756E" w:rsidP="006546BE">
      <w:pPr>
        <w:numPr>
          <w:ilvl w:val="0"/>
          <w:numId w:val="2"/>
        </w:numPr>
        <w:spacing w:line="288" w:lineRule="auto"/>
        <w:jc w:val="both"/>
        <w:rPr>
          <w:szCs w:val="24"/>
        </w:rPr>
      </w:pPr>
      <w:r w:rsidRPr="00F47AA2">
        <w:rPr>
          <w:szCs w:val="24"/>
        </w:rPr>
        <w:t xml:space="preserve">Zamawiający udzieli Wykonawcy pełnomocnictw w zakresie niezbędnym do realizacji przedmiotu Umowy, w tym do występowania przed organami administracji publicznej w celu wykonywania obowiązków wynikających z Umowy. </w:t>
      </w:r>
    </w:p>
    <w:p w14:paraId="36EFF02B" w14:textId="2241C1E2" w:rsidR="00B86095" w:rsidRPr="00F47AA2" w:rsidRDefault="000E3257" w:rsidP="006546BE">
      <w:pPr>
        <w:numPr>
          <w:ilvl w:val="0"/>
          <w:numId w:val="2"/>
        </w:numPr>
        <w:spacing w:line="288" w:lineRule="auto"/>
        <w:jc w:val="both"/>
        <w:rPr>
          <w:szCs w:val="24"/>
        </w:rPr>
      </w:pPr>
      <w:r w:rsidRPr="00F47AA2">
        <w:rPr>
          <w:szCs w:val="24"/>
        </w:rPr>
        <w:lastRenderedPageBreak/>
        <w:t xml:space="preserve">Do obowiązków Wykonawcy należy </w:t>
      </w:r>
      <w:r w:rsidR="00D52629" w:rsidRPr="00F47AA2">
        <w:rPr>
          <w:szCs w:val="24"/>
        </w:rPr>
        <w:t>również</w:t>
      </w:r>
      <w:r w:rsidRPr="00F47AA2">
        <w:rPr>
          <w:szCs w:val="24"/>
        </w:rPr>
        <w:t xml:space="preserve"> sprawdzenie i weryfikacja wszystkich otrzymanych materiałów, dokonanie wizji w terenie oraz wykonanie ewentualnych uzupełnień w zakresie wymaganym do wykonania </w:t>
      </w:r>
      <w:r w:rsidR="00985D9A" w:rsidRPr="00F47AA2">
        <w:rPr>
          <w:szCs w:val="24"/>
        </w:rPr>
        <w:t>dokumentacji projektowej.</w:t>
      </w:r>
    </w:p>
    <w:p w14:paraId="2745A37B" w14:textId="5E349815" w:rsidR="00CE7D31" w:rsidRPr="00F47AA2" w:rsidRDefault="00AA0C7E" w:rsidP="00B16AAC">
      <w:pPr>
        <w:pStyle w:val="Nagwek2"/>
        <w:spacing w:before="240"/>
      </w:pPr>
      <w:r w:rsidRPr="00F47AA2">
        <w:sym w:font="Times New Roman" w:char="00A7"/>
      </w:r>
      <w:r w:rsidRPr="00F47AA2">
        <w:t xml:space="preserve"> 2</w:t>
      </w:r>
      <w:r w:rsidRPr="00F47AA2">
        <w:br/>
      </w:r>
      <w:r w:rsidR="0049609E" w:rsidRPr="00F47AA2">
        <w:t>PODWYKONAWCY</w:t>
      </w:r>
    </w:p>
    <w:p w14:paraId="38E97CD2" w14:textId="00263A78" w:rsidR="0049609E" w:rsidRPr="00F47AA2" w:rsidRDefault="000E3257" w:rsidP="006546BE">
      <w:pPr>
        <w:numPr>
          <w:ilvl w:val="0"/>
          <w:numId w:val="5"/>
        </w:numPr>
        <w:tabs>
          <w:tab w:val="left" w:pos="567"/>
        </w:tabs>
        <w:spacing w:line="288" w:lineRule="auto"/>
        <w:ind w:right="57"/>
        <w:jc w:val="both"/>
        <w:textAlignment w:val="auto"/>
        <w:rPr>
          <w:szCs w:val="24"/>
        </w:rPr>
      </w:pPr>
      <w:r w:rsidRPr="00F47AA2">
        <w:rPr>
          <w:szCs w:val="24"/>
        </w:rPr>
        <w:t xml:space="preserve">Wykonawca zobowiązuje się wykonać </w:t>
      </w:r>
      <w:r w:rsidR="00056F99" w:rsidRPr="00F47AA2">
        <w:rPr>
          <w:szCs w:val="24"/>
        </w:rPr>
        <w:t>p</w:t>
      </w:r>
      <w:r w:rsidR="00AD1091" w:rsidRPr="00F47AA2">
        <w:rPr>
          <w:szCs w:val="24"/>
        </w:rPr>
        <w:t xml:space="preserve">rzedmiot </w:t>
      </w:r>
      <w:r w:rsidR="00056F99" w:rsidRPr="00F47AA2">
        <w:rPr>
          <w:szCs w:val="24"/>
        </w:rPr>
        <w:t>u</w:t>
      </w:r>
      <w:r w:rsidR="00AD1091" w:rsidRPr="00F47AA2">
        <w:rPr>
          <w:szCs w:val="24"/>
        </w:rPr>
        <w:t>mowy</w:t>
      </w:r>
      <w:r w:rsidRPr="00F47AA2">
        <w:rPr>
          <w:szCs w:val="24"/>
        </w:rPr>
        <w:t xml:space="preserve"> przy użyciu własn</w:t>
      </w:r>
      <w:r w:rsidR="00991C22" w:rsidRPr="00F47AA2">
        <w:rPr>
          <w:szCs w:val="24"/>
        </w:rPr>
        <w:t>ych pracowników, podwykonawców</w:t>
      </w:r>
      <w:r w:rsidRPr="00F47AA2">
        <w:rPr>
          <w:szCs w:val="24"/>
        </w:rPr>
        <w:t xml:space="preserve"> oraz materiałów, narzędzi i urządzeń potrz</w:t>
      </w:r>
      <w:r w:rsidR="00090DD1" w:rsidRPr="00F47AA2">
        <w:rPr>
          <w:szCs w:val="24"/>
        </w:rPr>
        <w:t>ebnych do wykonania niniejszej U</w:t>
      </w:r>
      <w:r w:rsidRPr="00F47AA2">
        <w:rPr>
          <w:szCs w:val="24"/>
        </w:rPr>
        <w:t>mowy.</w:t>
      </w:r>
    </w:p>
    <w:p w14:paraId="26756524" w14:textId="1F0D6C56" w:rsidR="0049609E" w:rsidRPr="00F47AA2" w:rsidRDefault="000E3257" w:rsidP="006546BE">
      <w:pPr>
        <w:numPr>
          <w:ilvl w:val="0"/>
          <w:numId w:val="5"/>
        </w:numPr>
        <w:tabs>
          <w:tab w:val="left" w:pos="567"/>
        </w:tabs>
        <w:spacing w:line="288" w:lineRule="auto"/>
        <w:ind w:right="57"/>
        <w:jc w:val="both"/>
        <w:textAlignment w:val="auto"/>
        <w:rPr>
          <w:szCs w:val="24"/>
        </w:rPr>
      </w:pPr>
      <w:r w:rsidRPr="00F47AA2">
        <w:rPr>
          <w:szCs w:val="24"/>
        </w:rPr>
        <w:t xml:space="preserve">Wykonawca zobowiązuje się, że wykonanie </w:t>
      </w:r>
      <w:r w:rsidR="00056F99" w:rsidRPr="00F47AA2">
        <w:rPr>
          <w:szCs w:val="24"/>
        </w:rPr>
        <w:t>p</w:t>
      </w:r>
      <w:r w:rsidR="00AD1091" w:rsidRPr="00F47AA2">
        <w:rPr>
          <w:szCs w:val="24"/>
        </w:rPr>
        <w:t xml:space="preserve">rzedmiotu </w:t>
      </w:r>
      <w:r w:rsidR="00056F99" w:rsidRPr="00F47AA2">
        <w:rPr>
          <w:szCs w:val="24"/>
        </w:rPr>
        <w:t>u</w:t>
      </w:r>
      <w:r w:rsidR="00AD1091" w:rsidRPr="00F47AA2">
        <w:rPr>
          <w:szCs w:val="24"/>
        </w:rPr>
        <w:t>mowy</w:t>
      </w:r>
      <w:r w:rsidRPr="00F47AA2">
        <w:rPr>
          <w:szCs w:val="24"/>
        </w:rPr>
        <w:t xml:space="preserve"> zostanie powierzone wyłącznie osobom posiadającym odpowiednie kwalifikacje i uprawnienia</w:t>
      </w:r>
      <w:r w:rsidR="00621331" w:rsidRPr="00F47AA2">
        <w:rPr>
          <w:szCs w:val="24"/>
        </w:rPr>
        <w:t>.</w:t>
      </w:r>
      <w:r w:rsidRPr="00F47AA2">
        <w:rPr>
          <w:szCs w:val="24"/>
        </w:rPr>
        <w:t xml:space="preserve"> </w:t>
      </w:r>
    </w:p>
    <w:p w14:paraId="6C97AFF3" w14:textId="7B1C7C90" w:rsidR="0049609E" w:rsidRDefault="000E3257" w:rsidP="006546BE">
      <w:pPr>
        <w:numPr>
          <w:ilvl w:val="0"/>
          <w:numId w:val="5"/>
        </w:numPr>
        <w:tabs>
          <w:tab w:val="left" w:pos="567"/>
        </w:tabs>
        <w:spacing w:line="288" w:lineRule="auto"/>
        <w:ind w:right="57"/>
        <w:jc w:val="both"/>
        <w:textAlignment w:val="auto"/>
        <w:rPr>
          <w:szCs w:val="24"/>
        </w:rPr>
      </w:pPr>
      <w:r w:rsidRPr="00F47AA2">
        <w:rPr>
          <w:szCs w:val="24"/>
        </w:rPr>
        <w:t xml:space="preserve">Za działania i zaniechania podwykonawców oraz </w:t>
      </w:r>
      <w:r w:rsidR="008D5C6C" w:rsidRPr="00F47AA2">
        <w:rPr>
          <w:szCs w:val="24"/>
        </w:rPr>
        <w:t xml:space="preserve">innych </w:t>
      </w:r>
      <w:r w:rsidRPr="00F47AA2">
        <w:rPr>
          <w:szCs w:val="24"/>
        </w:rPr>
        <w:t>osób</w:t>
      </w:r>
      <w:r w:rsidR="00AD1091" w:rsidRPr="00F47AA2">
        <w:rPr>
          <w:szCs w:val="24"/>
        </w:rPr>
        <w:t xml:space="preserve"> wykonujących </w:t>
      </w:r>
      <w:r w:rsidR="00056F99" w:rsidRPr="00F47AA2">
        <w:rPr>
          <w:szCs w:val="24"/>
        </w:rPr>
        <w:t>p</w:t>
      </w:r>
      <w:r w:rsidR="008D5C6C" w:rsidRPr="00F47AA2">
        <w:rPr>
          <w:szCs w:val="24"/>
        </w:rPr>
        <w:t xml:space="preserve">rzedmiot </w:t>
      </w:r>
      <w:r w:rsidR="00056F99" w:rsidRPr="00F47AA2">
        <w:rPr>
          <w:szCs w:val="24"/>
        </w:rPr>
        <w:t>u</w:t>
      </w:r>
      <w:r w:rsidR="008D5C6C" w:rsidRPr="00F47AA2">
        <w:rPr>
          <w:szCs w:val="24"/>
        </w:rPr>
        <w:t>mowy</w:t>
      </w:r>
      <w:r w:rsidR="00F73D29" w:rsidRPr="00F47AA2">
        <w:rPr>
          <w:szCs w:val="24"/>
        </w:rPr>
        <w:t xml:space="preserve"> </w:t>
      </w:r>
      <w:r w:rsidR="00FA1EDB" w:rsidRPr="00F47AA2">
        <w:rPr>
          <w:szCs w:val="24"/>
        </w:rPr>
        <w:t xml:space="preserve">Wykonawca </w:t>
      </w:r>
      <w:r w:rsidRPr="00F47AA2">
        <w:rPr>
          <w:szCs w:val="24"/>
        </w:rPr>
        <w:t>odpowiada</w:t>
      </w:r>
      <w:r w:rsidR="00FA1EDB" w:rsidRPr="00F47AA2">
        <w:rPr>
          <w:szCs w:val="24"/>
        </w:rPr>
        <w:t xml:space="preserve"> jak za działania i zaniechania</w:t>
      </w:r>
      <w:r w:rsidR="00AE1772" w:rsidRPr="00F47AA2">
        <w:rPr>
          <w:szCs w:val="24"/>
        </w:rPr>
        <w:t xml:space="preserve"> własne</w:t>
      </w:r>
      <w:r w:rsidR="00FA1EDB" w:rsidRPr="00F47AA2">
        <w:rPr>
          <w:szCs w:val="24"/>
        </w:rPr>
        <w:t xml:space="preserve"> </w:t>
      </w:r>
      <w:r w:rsidR="003B132C" w:rsidRPr="00F47AA2">
        <w:rPr>
          <w:szCs w:val="24"/>
        </w:rPr>
        <w:t>a także</w:t>
      </w:r>
      <w:r w:rsidRPr="00F47AA2">
        <w:rPr>
          <w:szCs w:val="24"/>
        </w:rPr>
        <w:t xml:space="preserve"> zobowiązuje się do nabycia w zakresie koniecznym</w:t>
      </w:r>
      <w:r w:rsidR="00E136EE" w:rsidRPr="00F47AA2">
        <w:rPr>
          <w:szCs w:val="24"/>
        </w:rPr>
        <w:t xml:space="preserve"> do realizacji niniejszej umowy</w:t>
      </w:r>
      <w:r w:rsidRPr="00F47AA2">
        <w:rPr>
          <w:szCs w:val="24"/>
        </w:rPr>
        <w:t xml:space="preserve"> wszelkich autorskich praw majątkowych do prac wykonanych przez osoby trzecie w zakresie umożliwiającym przeniesienie ich na Zamawiającego w zakresach i termi</w:t>
      </w:r>
      <w:r w:rsidR="00FA1EDB" w:rsidRPr="00F47AA2">
        <w:rPr>
          <w:szCs w:val="24"/>
        </w:rPr>
        <w:t>nach wynikających z niniejszej U</w:t>
      </w:r>
      <w:r w:rsidR="00106415" w:rsidRPr="00F47AA2">
        <w:rPr>
          <w:szCs w:val="24"/>
        </w:rPr>
        <w:t>mowy</w:t>
      </w:r>
      <w:r w:rsidR="003B132C" w:rsidRPr="00F47AA2">
        <w:rPr>
          <w:szCs w:val="24"/>
        </w:rPr>
        <w:t xml:space="preserve"> oraz przekazania osobom zaangażowanym do realizacji </w:t>
      </w:r>
      <w:r w:rsidR="00C56E8D" w:rsidRPr="00F47AA2">
        <w:rPr>
          <w:szCs w:val="24"/>
        </w:rPr>
        <w:t>p</w:t>
      </w:r>
      <w:r w:rsidR="003B132C" w:rsidRPr="00F47AA2">
        <w:rPr>
          <w:szCs w:val="24"/>
        </w:rPr>
        <w:t xml:space="preserve">rzedmiotu </w:t>
      </w:r>
      <w:r w:rsidR="00C56E8D" w:rsidRPr="00F47AA2">
        <w:rPr>
          <w:szCs w:val="24"/>
        </w:rPr>
        <w:t>u</w:t>
      </w:r>
      <w:r w:rsidR="003B132C" w:rsidRPr="00F47AA2">
        <w:rPr>
          <w:szCs w:val="24"/>
        </w:rPr>
        <w:t xml:space="preserve">mowy obowiązku informacyjnego, o którym mowa w § </w:t>
      </w:r>
      <w:r w:rsidR="001F01E7" w:rsidRPr="00F47AA2">
        <w:rPr>
          <w:szCs w:val="24"/>
        </w:rPr>
        <w:t>1</w:t>
      </w:r>
      <w:r w:rsidR="006219D3" w:rsidRPr="00F47AA2">
        <w:rPr>
          <w:szCs w:val="24"/>
        </w:rPr>
        <w:t>2</w:t>
      </w:r>
      <w:r w:rsidR="001F01E7" w:rsidRPr="00F47AA2">
        <w:rPr>
          <w:szCs w:val="24"/>
        </w:rPr>
        <w:t xml:space="preserve"> ust. </w:t>
      </w:r>
      <w:r w:rsidR="006458A3" w:rsidRPr="00F47AA2">
        <w:rPr>
          <w:szCs w:val="24"/>
        </w:rPr>
        <w:t>4</w:t>
      </w:r>
      <w:r w:rsidR="007C6C95" w:rsidRPr="00F47AA2">
        <w:rPr>
          <w:szCs w:val="24"/>
        </w:rPr>
        <w:t>.</w:t>
      </w:r>
    </w:p>
    <w:p w14:paraId="2E8044BE" w14:textId="77777777" w:rsidR="00F47AA2" w:rsidRPr="00F47AA2" w:rsidRDefault="00F47AA2" w:rsidP="00F47AA2">
      <w:pPr>
        <w:tabs>
          <w:tab w:val="left" w:pos="567"/>
        </w:tabs>
        <w:spacing w:line="288" w:lineRule="auto"/>
        <w:ind w:left="360" w:right="57"/>
        <w:jc w:val="both"/>
        <w:textAlignment w:val="auto"/>
        <w:rPr>
          <w:szCs w:val="24"/>
        </w:rPr>
      </w:pPr>
    </w:p>
    <w:p w14:paraId="3F50E372" w14:textId="4A4DF956" w:rsidR="00A05896" w:rsidRDefault="00A05896" w:rsidP="00A05896">
      <w:pPr>
        <w:pStyle w:val="Tekstpodstawowy"/>
        <w:spacing w:line="276" w:lineRule="auto"/>
        <w:jc w:val="center"/>
        <w:rPr>
          <w:b/>
          <w:bCs/>
          <w:szCs w:val="24"/>
        </w:rPr>
      </w:pPr>
      <w:r w:rsidRPr="00D04182">
        <w:rPr>
          <w:b/>
          <w:bCs/>
          <w:szCs w:val="24"/>
        </w:rPr>
        <w:t>§ 2a</w:t>
      </w:r>
    </w:p>
    <w:p w14:paraId="22814F91" w14:textId="7DCC23E6" w:rsidR="00A05896" w:rsidRPr="00D04182" w:rsidRDefault="00A05896" w:rsidP="00D04182">
      <w:pPr>
        <w:pStyle w:val="Tekstpodstawowy"/>
        <w:spacing w:line="276" w:lineRule="auto"/>
        <w:jc w:val="center"/>
        <w:rPr>
          <w:b/>
          <w:bCs/>
          <w:szCs w:val="24"/>
        </w:rPr>
      </w:pPr>
      <w:r>
        <w:rPr>
          <w:b/>
          <w:bCs/>
          <w:szCs w:val="24"/>
        </w:rPr>
        <w:t>ZATRUDNIENIE NA PODSTAWIE UMOWY O PRACĘ</w:t>
      </w:r>
    </w:p>
    <w:p w14:paraId="1D325BB1" w14:textId="538AAFB8"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szCs w:val="24"/>
        </w:rPr>
      </w:pPr>
      <w:r w:rsidRPr="00D04182">
        <w:rPr>
          <w:rFonts w:eastAsia="Arial"/>
          <w:szCs w:val="24"/>
        </w:rPr>
        <w:t xml:space="preserve">Zamawiający wymaga od Wykonawcy, stosownie do art. 95 w zw. z art. 266 ustawy </w:t>
      </w:r>
      <w:proofErr w:type="spellStart"/>
      <w:r w:rsidRPr="00D04182">
        <w:rPr>
          <w:rFonts w:eastAsia="Arial"/>
          <w:szCs w:val="24"/>
        </w:rPr>
        <w:t>Pzp</w:t>
      </w:r>
      <w:proofErr w:type="spellEnd"/>
      <w:r w:rsidRPr="00D04182">
        <w:rPr>
          <w:rFonts w:eastAsia="Arial"/>
          <w:szCs w:val="24"/>
        </w:rPr>
        <w:t xml:space="preserve">, aby wszystkie </w:t>
      </w:r>
      <w:r w:rsidRPr="00D04182">
        <w:rPr>
          <w:rFonts w:eastAsia="Arial"/>
          <w:color w:val="000000"/>
          <w:szCs w:val="24"/>
        </w:rPr>
        <w:t>czynności związane bezpośrednio z realizacją zamówienia (były wykonywane przez osoby zatrudnione przez Wykonawcę (lub podwykonawcę Wykonawcy, jeżeli Wykonawca powierza wykonanie części zamówienia podwykonawcy)</w:t>
      </w:r>
      <w:r w:rsidRPr="00D04182">
        <w:rPr>
          <w:rFonts w:eastAsia="Arial"/>
          <w:szCs w:val="24"/>
        </w:rPr>
        <w:t xml:space="preserve"> na podstawie umowy o pracę w rozumieniu ustawy z dnia 26 czerwca 1974 r. – Kodeks pracy (</w:t>
      </w:r>
      <w:r w:rsidRPr="00A05896">
        <w:rPr>
          <w:rFonts w:eastAsia="Arial"/>
          <w:szCs w:val="24"/>
        </w:rPr>
        <w:t>Dz. U. 1974 Nr 24 poz. 141</w:t>
      </w:r>
      <w:r>
        <w:rPr>
          <w:rFonts w:eastAsia="Arial"/>
          <w:szCs w:val="24"/>
        </w:rPr>
        <w:t xml:space="preserve"> z </w:t>
      </w:r>
      <w:proofErr w:type="spellStart"/>
      <w:r>
        <w:rPr>
          <w:rFonts w:eastAsia="Arial"/>
          <w:szCs w:val="24"/>
        </w:rPr>
        <w:t>późn</w:t>
      </w:r>
      <w:proofErr w:type="spellEnd"/>
      <w:r>
        <w:rPr>
          <w:rFonts w:eastAsia="Arial"/>
          <w:szCs w:val="24"/>
        </w:rPr>
        <w:t>. zm.</w:t>
      </w:r>
      <w:r w:rsidRPr="00D04182">
        <w:rPr>
          <w:rFonts w:eastAsia="Arial"/>
          <w:szCs w:val="24"/>
        </w:rPr>
        <w:t>).</w:t>
      </w:r>
    </w:p>
    <w:p w14:paraId="2FF44F85" w14:textId="77777777"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szCs w:val="24"/>
        </w:rPr>
      </w:pPr>
      <w:r w:rsidRPr="00D04182">
        <w:rPr>
          <w:rFonts w:eastAsia="Arial"/>
          <w:szCs w:val="24"/>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do wykonywania tych czynności, zobowiązuje się do zatrudnienia jej na podstawie umowy o pracę.</w:t>
      </w:r>
    </w:p>
    <w:p w14:paraId="4A9B8053" w14:textId="77777777" w:rsidR="00A05896" w:rsidRPr="00D04182" w:rsidRDefault="00A05896" w:rsidP="00D04182">
      <w:pPr>
        <w:pStyle w:val="Akapitzlist"/>
        <w:numPr>
          <w:ilvl w:val="0"/>
          <w:numId w:val="44"/>
        </w:numPr>
        <w:overflowPunct/>
        <w:autoSpaceDE/>
        <w:autoSpaceDN/>
        <w:adjustRightInd/>
        <w:spacing w:line="276" w:lineRule="auto"/>
        <w:jc w:val="both"/>
        <w:textAlignment w:val="auto"/>
        <w:rPr>
          <w:szCs w:val="24"/>
        </w:rPr>
      </w:pPr>
      <w:r w:rsidRPr="00D04182">
        <w:rPr>
          <w:rFonts w:eastAsia="Arial"/>
          <w:szCs w:val="24"/>
        </w:rPr>
        <w:t>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Wykonawcy osób wykonujących czynności wskazane w ust.7.</w:t>
      </w:r>
    </w:p>
    <w:p w14:paraId="4A96D647" w14:textId="77777777" w:rsidR="00A05896" w:rsidRPr="00D04182" w:rsidRDefault="00A05896" w:rsidP="00D04182">
      <w:pPr>
        <w:pStyle w:val="Bezodstpw"/>
        <w:numPr>
          <w:ilvl w:val="0"/>
          <w:numId w:val="45"/>
        </w:numPr>
        <w:tabs>
          <w:tab w:val="left" w:pos="426"/>
        </w:tabs>
        <w:suppressAutoHyphens/>
        <w:spacing w:line="276" w:lineRule="auto"/>
        <w:ind w:left="993" w:right="49"/>
        <w:jc w:val="both"/>
        <w:rPr>
          <w:rFonts w:ascii="Times New Roman" w:hAnsi="Times New Roman"/>
          <w:sz w:val="24"/>
          <w:szCs w:val="24"/>
        </w:rPr>
      </w:pPr>
      <w:r w:rsidRPr="00D04182">
        <w:rPr>
          <w:rFonts w:ascii="Times New Roman" w:hAnsi="Times New Roman"/>
          <w:sz w:val="24"/>
          <w:szCs w:val="24"/>
        </w:rPr>
        <w:t xml:space="preserve">oświadczenie Wykonawcy lub podwykonawcy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w:t>
      </w:r>
      <w:r w:rsidRPr="00D04182">
        <w:rPr>
          <w:rFonts w:ascii="Times New Roman" w:hAnsi="Times New Roman"/>
          <w:sz w:val="24"/>
          <w:szCs w:val="24"/>
        </w:rPr>
        <w:lastRenderedPageBreak/>
        <w:t>podstawie umowy o pracę wraz ze wskazaniem liczby tych osób, rodzaju umowy o pracę i wymiaru etatu oraz podpis osoby uprawnionej do złożenia oświadczenia w imieniu Wykonawcy lub podwykonawcy Wykonawcy;</w:t>
      </w:r>
    </w:p>
    <w:p w14:paraId="17A751BD" w14:textId="77777777" w:rsidR="00A05896" w:rsidRPr="00D04182" w:rsidRDefault="00A05896" w:rsidP="00D04182">
      <w:pPr>
        <w:pStyle w:val="Bezodstpw"/>
        <w:numPr>
          <w:ilvl w:val="0"/>
          <w:numId w:val="45"/>
        </w:numPr>
        <w:tabs>
          <w:tab w:val="left" w:pos="426"/>
        </w:tabs>
        <w:suppressAutoHyphens/>
        <w:spacing w:line="276" w:lineRule="auto"/>
        <w:ind w:left="993" w:right="49"/>
        <w:jc w:val="both"/>
        <w:rPr>
          <w:rFonts w:ascii="Times New Roman" w:hAnsi="Times New Roman"/>
          <w:sz w:val="24"/>
          <w:szCs w:val="24"/>
        </w:rPr>
      </w:pPr>
      <w:r w:rsidRPr="00D04182">
        <w:rPr>
          <w:rFonts w:ascii="Times New Roman" w:hAnsi="Times New Roman"/>
          <w:sz w:val="24"/>
          <w:szCs w:val="24"/>
        </w:rPr>
        <w:t>poświadczone za zgodność z oryginałem (odpowiednio przez Wykonawcę lub podwykonawcę Wykonawcy) kopie aktualnych umów o pracę potwierdzających, że czynności o których mowa w ust. 70 są wykonywane przez osoby zatrudnione na umowę o pracę, zgodnie z deklaracją Wykonawcy (wraz z dokumentem regulującym zakres obowiązków, jeżeli został sporządzony),</w:t>
      </w:r>
    </w:p>
    <w:p w14:paraId="08F78160" w14:textId="77777777" w:rsidR="00A05896" w:rsidRPr="00D04182" w:rsidRDefault="00A05896" w:rsidP="00D04182">
      <w:pPr>
        <w:pStyle w:val="Bezodstpw"/>
        <w:numPr>
          <w:ilvl w:val="0"/>
          <w:numId w:val="45"/>
        </w:numPr>
        <w:tabs>
          <w:tab w:val="left" w:pos="426"/>
        </w:tabs>
        <w:suppressAutoHyphens/>
        <w:spacing w:line="276" w:lineRule="auto"/>
        <w:ind w:left="993" w:right="49"/>
        <w:jc w:val="both"/>
        <w:rPr>
          <w:rFonts w:ascii="Times New Roman" w:hAnsi="Times New Roman"/>
          <w:sz w:val="24"/>
          <w:szCs w:val="24"/>
        </w:rPr>
      </w:pPr>
      <w:r w:rsidRPr="00D04182">
        <w:rPr>
          <w:rFonts w:ascii="Times New Roman" w:hAnsi="Times New Roman"/>
          <w:sz w:val="24"/>
          <w:szCs w:val="24"/>
        </w:rPr>
        <w:t xml:space="preserve">poświadczoną za zgodność z oryginałem odpowiednio przez Wykonawcę lub podwykonawcę Wykonawcy lub kopię dowodu potwierdzającego zgłoszenie pracownika przez pracodawcę </w:t>
      </w:r>
      <w:r w:rsidRPr="00D04182">
        <w:rPr>
          <w:rFonts w:ascii="Times New Roman" w:hAnsi="Times New Roman"/>
          <w:sz w:val="24"/>
          <w:szCs w:val="24"/>
        </w:rPr>
        <w:t>do ubezpieczeń,</w:t>
      </w:r>
    </w:p>
    <w:p w14:paraId="1A2AFED1" w14:textId="77777777" w:rsidR="00A05896" w:rsidRPr="00D04182" w:rsidRDefault="00A05896" w:rsidP="00D04182">
      <w:pPr>
        <w:pStyle w:val="Bezodstpw"/>
        <w:numPr>
          <w:ilvl w:val="0"/>
          <w:numId w:val="45"/>
        </w:numPr>
        <w:tabs>
          <w:tab w:val="left" w:pos="426"/>
        </w:tabs>
        <w:suppressAutoHyphens/>
        <w:spacing w:line="276" w:lineRule="auto"/>
        <w:ind w:left="993" w:right="49"/>
        <w:jc w:val="both"/>
        <w:rPr>
          <w:rFonts w:ascii="Times New Roman" w:hAnsi="Times New Roman"/>
          <w:sz w:val="24"/>
          <w:szCs w:val="24"/>
        </w:rPr>
      </w:pPr>
      <w:r w:rsidRPr="00D04182">
        <w:rPr>
          <w:rFonts w:ascii="Times New Roman" w:hAnsi="Times New Roman"/>
          <w:sz w:val="24"/>
          <w:szCs w:val="24"/>
        </w:rPr>
        <w:t xml:space="preserve">zaświadczenie właściwego oddziału ZUS, potwierdzające opłacanie przez Wykonawcę lub podwykonawcę Wykonawcy składek na ubezpieczenia społeczne i zdrowotne z tytułu zatrudnienia na podstawie umów o pracę za ostatni okres rozliczeniowy; </w:t>
      </w:r>
    </w:p>
    <w:p w14:paraId="7E7E6194" w14:textId="77777777"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rFonts w:eastAsia="Arial"/>
          <w:szCs w:val="24"/>
        </w:rPr>
      </w:pPr>
      <w:r w:rsidRPr="00D04182">
        <w:rPr>
          <w:rFonts w:eastAsia="Arial"/>
          <w:szCs w:val="24"/>
        </w:rPr>
        <w:t xml:space="preserve">Dokumenty, o których mowa powyżej powinny zostać ograniczone w zakresie przetwarzania danych osobowych tylko do tego rodzaju danych i tylko do takiej treści, które są niezbędne ze względu na cel ich zbierania (zasada minimalizacji danych). W tym celu wymagana jest </w:t>
      </w:r>
      <w:proofErr w:type="spellStart"/>
      <w:r w:rsidRPr="00D04182">
        <w:rPr>
          <w:rFonts w:eastAsia="Arial"/>
          <w:szCs w:val="24"/>
        </w:rPr>
        <w:t>anonimizacja</w:t>
      </w:r>
      <w:proofErr w:type="spellEnd"/>
      <w:r w:rsidRPr="00D04182">
        <w:rPr>
          <w:rFonts w:eastAsia="Arial"/>
          <w:szCs w:val="24"/>
        </w:rPr>
        <w:t xml:space="preserve"> danych osób uczestniczących w realizacji zamówienia, które w kontekście weryfikacji spełniania przez Wykonawcę obowiązku, o którym mowa w art. art. 95 w zw. z art. 266 ustawy </w:t>
      </w:r>
      <w:proofErr w:type="spellStart"/>
      <w:r w:rsidRPr="00D04182">
        <w:rPr>
          <w:rFonts w:eastAsia="Arial"/>
          <w:szCs w:val="24"/>
        </w:rPr>
        <w:t>Pzp</w:t>
      </w:r>
      <w:proofErr w:type="spellEnd"/>
      <w:r w:rsidRPr="00D04182">
        <w:rPr>
          <w:rFonts w:eastAsia="Arial"/>
          <w:szCs w:val="24"/>
        </w:rPr>
        <w:t xml:space="preserve"> mają charakter irrelewantny. Powyższe dokumenty powinny zostać w szczególności pozbawione adresów, czy numerów PESEL pracowników). Imię i nazwisko pracownika nie podlega </w:t>
      </w:r>
      <w:proofErr w:type="spellStart"/>
      <w:r w:rsidRPr="00D04182">
        <w:rPr>
          <w:rFonts w:eastAsia="Arial"/>
          <w:szCs w:val="24"/>
        </w:rPr>
        <w:t>anonimizacji</w:t>
      </w:r>
      <w:proofErr w:type="spellEnd"/>
      <w:r w:rsidRPr="00D04182">
        <w:rPr>
          <w:rFonts w:eastAsia="Arial"/>
          <w:szCs w:val="24"/>
        </w:rPr>
        <w:t>. Informacje takie jak: data zawarcia umowy, rodzaj umowy o pracę i wymiar etatu powinny być możliwe do zidentyfikowania. Dane osobowe, o których mowa powyżej winny zostać powierzone przez Wykonawcę do przetwarzania wg zasad, o których mowa w § 11 umowy.</w:t>
      </w:r>
    </w:p>
    <w:p w14:paraId="517259CF" w14:textId="77777777"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szCs w:val="24"/>
        </w:rPr>
      </w:pPr>
      <w:r w:rsidRPr="00D04182">
        <w:rPr>
          <w:rFonts w:eastAsia="Arial"/>
          <w:szCs w:val="24"/>
        </w:rPr>
        <w:t>Nieprzedłożenie lub przedstawienie w liczbie mniejszej niż wskazana w oświadczeniu przez Wykonawcę (podwykonawcę Wykonawcy) dokumentów, o których mowa powyżej w terminie wskazanym przez Zamawiającego będzie traktowane jako niewypełnienie obowiązku zatrudnienia pracowników wykonujących czynności na podstawie umowy o pracę, co będzie skutkować naliczeniem kar umownych, o których mowa w niniejszej umowie.</w:t>
      </w:r>
    </w:p>
    <w:p w14:paraId="2AEC3B88" w14:textId="77777777"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szCs w:val="24"/>
        </w:rPr>
      </w:pPr>
      <w:r w:rsidRPr="00D04182">
        <w:rPr>
          <w:rFonts w:eastAsia="Arial"/>
          <w:szCs w:val="24"/>
        </w:rPr>
        <w:t>Wykonawca zobowiązany jest do zawarcia w treści umowy z podwykonawcą/-</w:t>
      </w:r>
      <w:proofErr w:type="spellStart"/>
      <w:r w:rsidRPr="00D04182">
        <w:rPr>
          <w:rFonts w:eastAsia="Arial"/>
          <w:szCs w:val="24"/>
        </w:rPr>
        <w:t>ami</w:t>
      </w:r>
      <w:proofErr w:type="spellEnd"/>
      <w:r w:rsidRPr="00D04182">
        <w:rPr>
          <w:rFonts w:eastAsia="Arial"/>
          <w:szCs w:val="24"/>
        </w:rPr>
        <w:t>, zapisów umożliwiających realizację obowiązków wynikających z niniejszego paragrafu.</w:t>
      </w:r>
    </w:p>
    <w:p w14:paraId="43B4A85F" w14:textId="77777777"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szCs w:val="24"/>
        </w:rPr>
      </w:pPr>
      <w:r w:rsidRPr="00D04182">
        <w:rPr>
          <w:rFonts w:eastAsia="Arial"/>
          <w:szCs w:val="24"/>
        </w:rPr>
        <w:t xml:space="preserve">W ramach czynności kontrolnych przestrzegania wymogu, o którym mowa w art. 95 w zw. z art. 266 ustawy </w:t>
      </w:r>
      <w:proofErr w:type="spellStart"/>
      <w:r w:rsidRPr="00D04182">
        <w:rPr>
          <w:rFonts w:eastAsia="Arial"/>
          <w:szCs w:val="24"/>
        </w:rPr>
        <w:t>Pzp</w:t>
      </w:r>
      <w:proofErr w:type="spellEnd"/>
      <w:r w:rsidRPr="00D04182">
        <w:rPr>
          <w:rFonts w:eastAsia="Arial"/>
          <w:szCs w:val="24"/>
        </w:rPr>
        <w:t>,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Wykonawcy, Zamawiający może zwrócić się o przeprowadzenie kontroli przez Państwową Inspekcję Pracy.</w:t>
      </w:r>
    </w:p>
    <w:p w14:paraId="04AC27CC" w14:textId="77777777" w:rsidR="00A05896" w:rsidRPr="00D04182" w:rsidRDefault="00A05896" w:rsidP="00D04182">
      <w:pPr>
        <w:pStyle w:val="Akapitzlist"/>
        <w:numPr>
          <w:ilvl w:val="0"/>
          <w:numId w:val="44"/>
        </w:numPr>
        <w:overflowPunct/>
        <w:autoSpaceDE/>
        <w:autoSpaceDN/>
        <w:adjustRightInd/>
        <w:spacing w:after="160" w:line="276" w:lineRule="auto"/>
        <w:jc w:val="both"/>
        <w:textAlignment w:val="auto"/>
        <w:rPr>
          <w:szCs w:val="24"/>
        </w:rPr>
      </w:pPr>
      <w:r w:rsidRPr="00D04182">
        <w:rPr>
          <w:rFonts w:eastAsia="Arial"/>
          <w:szCs w:val="24"/>
        </w:rPr>
        <w:lastRenderedPageBreak/>
        <w:t>Postanowienia dotyczące dokumentowania realizacji zamówienia przy udziale osób zatrudnionych na podstawie umowy o pracę oraz sankcje za nieprzestrzeganie ww. warunków realizacji zamówienia zostały opisane w niniejszej umowie.</w:t>
      </w:r>
    </w:p>
    <w:p w14:paraId="0B718FE8" w14:textId="249E5EA6" w:rsidR="000E3257" w:rsidRPr="00F47AA2" w:rsidRDefault="0049609E" w:rsidP="00582907">
      <w:pPr>
        <w:pStyle w:val="Nagwek2"/>
      </w:pPr>
      <w:r w:rsidRPr="00F47AA2">
        <w:sym w:font="Times New Roman" w:char="00A7"/>
      </w:r>
      <w:r w:rsidRPr="00F47AA2">
        <w:t xml:space="preserve"> 3</w:t>
      </w:r>
      <w:r w:rsidRPr="00F47AA2">
        <w:br/>
        <w:t>TERMIN REALIZACJI</w:t>
      </w:r>
    </w:p>
    <w:p w14:paraId="55C6115F" w14:textId="70D249B0" w:rsidR="00F612ED" w:rsidRPr="00F47AA2" w:rsidRDefault="00FD33C4" w:rsidP="002B2FAD">
      <w:pPr>
        <w:spacing w:line="288" w:lineRule="auto"/>
        <w:ind w:left="426" w:right="57"/>
        <w:jc w:val="both"/>
        <w:rPr>
          <w:szCs w:val="24"/>
        </w:rPr>
      </w:pPr>
      <w:r w:rsidRPr="00F47AA2">
        <w:rPr>
          <w:szCs w:val="24"/>
        </w:rPr>
        <w:t xml:space="preserve">Wykonawca </w:t>
      </w:r>
      <w:r w:rsidR="00542F78" w:rsidRPr="00F47AA2">
        <w:rPr>
          <w:szCs w:val="24"/>
        </w:rPr>
        <w:t xml:space="preserve">zobowiązany </w:t>
      </w:r>
      <w:r w:rsidRPr="00F47AA2">
        <w:rPr>
          <w:szCs w:val="24"/>
        </w:rPr>
        <w:t xml:space="preserve">jest wykonać </w:t>
      </w:r>
      <w:r w:rsidR="00C56E8D" w:rsidRPr="00F47AA2">
        <w:rPr>
          <w:szCs w:val="24"/>
        </w:rPr>
        <w:t>Dokumentację Projektową</w:t>
      </w:r>
      <w:r w:rsidRPr="00F47AA2">
        <w:rPr>
          <w:szCs w:val="24"/>
        </w:rPr>
        <w:t xml:space="preserve"> </w:t>
      </w:r>
      <w:r w:rsidR="00D90A66" w:rsidRPr="00F47AA2">
        <w:rPr>
          <w:szCs w:val="24"/>
        </w:rPr>
        <w:t xml:space="preserve">do </w:t>
      </w:r>
      <w:r w:rsidR="0085138B" w:rsidRPr="00F47AA2">
        <w:rPr>
          <w:szCs w:val="24"/>
        </w:rPr>
        <w:t>12</w:t>
      </w:r>
      <w:r w:rsidR="00B16AAC" w:rsidRPr="00F47AA2">
        <w:rPr>
          <w:szCs w:val="24"/>
        </w:rPr>
        <w:t xml:space="preserve"> miesięcy od dnia </w:t>
      </w:r>
      <w:r w:rsidR="00C071BD" w:rsidRPr="00F47AA2">
        <w:rPr>
          <w:szCs w:val="24"/>
        </w:rPr>
        <w:t xml:space="preserve">zawarcia </w:t>
      </w:r>
      <w:r w:rsidR="00B16AAC" w:rsidRPr="00F47AA2">
        <w:rPr>
          <w:szCs w:val="24"/>
        </w:rPr>
        <w:t>umowy</w:t>
      </w:r>
      <w:r w:rsidR="002B2FAD" w:rsidRPr="00F47AA2">
        <w:rPr>
          <w:szCs w:val="24"/>
        </w:rPr>
        <w:t xml:space="preserve"> z zastrzeżeniem</w:t>
      </w:r>
      <w:r w:rsidR="00F612ED" w:rsidRPr="00F47AA2">
        <w:rPr>
          <w:szCs w:val="24"/>
        </w:rPr>
        <w:t xml:space="preserve"> poniższych terminów: </w:t>
      </w:r>
    </w:p>
    <w:p w14:paraId="6E39693E" w14:textId="1D717F31" w:rsidR="00F612ED" w:rsidRPr="00F47AA2" w:rsidRDefault="00F612ED" w:rsidP="00F612ED">
      <w:pPr>
        <w:pStyle w:val="Akapitzlist"/>
        <w:numPr>
          <w:ilvl w:val="1"/>
          <w:numId w:val="5"/>
        </w:numPr>
        <w:spacing w:line="288" w:lineRule="auto"/>
        <w:ind w:right="57"/>
        <w:jc w:val="both"/>
        <w:rPr>
          <w:szCs w:val="24"/>
        </w:rPr>
      </w:pPr>
      <w:r w:rsidRPr="00F47AA2">
        <w:rPr>
          <w:szCs w:val="24"/>
        </w:rPr>
        <w:t xml:space="preserve">Realizacja </w:t>
      </w:r>
      <w:r w:rsidR="00B80118" w:rsidRPr="00F47AA2">
        <w:rPr>
          <w:szCs w:val="24"/>
        </w:rPr>
        <w:t>element</w:t>
      </w:r>
      <w:r w:rsidR="001F747B" w:rsidRPr="00F47AA2">
        <w:rPr>
          <w:szCs w:val="24"/>
        </w:rPr>
        <w:t>ów</w:t>
      </w:r>
      <w:r w:rsidR="00B80118" w:rsidRPr="00F47AA2">
        <w:rPr>
          <w:szCs w:val="24"/>
        </w:rPr>
        <w:t>, o który</w:t>
      </w:r>
      <w:r w:rsidR="001F747B" w:rsidRPr="00F47AA2">
        <w:rPr>
          <w:szCs w:val="24"/>
        </w:rPr>
        <w:t>ch</w:t>
      </w:r>
      <w:r w:rsidR="00B80118" w:rsidRPr="00F47AA2">
        <w:rPr>
          <w:szCs w:val="24"/>
        </w:rPr>
        <w:t xml:space="preserve"> mowa w § 1 ust. 2 pkt 1 nastąpi w terminie do 3 miesięcy od dnia zwarcia umowy, </w:t>
      </w:r>
    </w:p>
    <w:p w14:paraId="4CC1835B" w14:textId="26FD5A01" w:rsidR="00B80118" w:rsidRPr="00F47AA2" w:rsidRDefault="00B80118" w:rsidP="00F612ED">
      <w:pPr>
        <w:pStyle w:val="Akapitzlist"/>
        <w:numPr>
          <w:ilvl w:val="1"/>
          <w:numId w:val="5"/>
        </w:numPr>
        <w:spacing w:line="288" w:lineRule="auto"/>
        <w:ind w:right="57"/>
        <w:jc w:val="both"/>
        <w:rPr>
          <w:szCs w:val="24"/>
        </w:rPr>
      </w:pPr>
      <w:r w:rsidRPr="00F47AA2">
        <w:rPr>
          <w:szCs w:val="24"/>
        </w:rPr>
        <w:t>Realizacja element</w:t>
      </w:r>
      <w:r w:rsidR="001F747B" w:rsidRPr="00F47AA2">
        <w:rPr>
          <w:szCs w:val="24"/>
        </w:rPr>
        <w:t>ów</w:t>
      </w:r>
      <w:r w:rsidRPr="00F47AA2">
        <w:rPr>
          <w:szCs w:val="24"/>
        </w:rPr>
        <w:t>, o który</w:t>
      </w:r>
      <w:r w:rsidR="001F747B" w:rsidRPr="00F47AA2">
        <w:rPr>
          <w:szCs w:val="24"/>
        </w:rPr>
        <w:t>ch</w:t>
      </w:r>
      <w:r w:rsidRPr="00F47AA2">
        <w:rPr>
          <w:szCs w:val="24"/>
        </w:rPr>
        <w:t xml:space="preserve"> mowa w § 1 ust. 2 pkt 2 nastąpi w terminie do 15 grudnia 2025 r. </w:t>
      </w:r>
    </w:p>
    <w:p w14:paraId="5EF5F729" w14:textId="19EAE8E7" w:rsidR="00B80118" w:rsidRPr="00F47AA2" w:rsidRDefault="00B80118" w:rsidP="00F612ED">
      <w:pPr>
        <w:pStyle w:val="Akapitzlist"/>
        <w:numPr>
          <w:ilvl w:val="1"/>
          <w:numId w:val="5"/>
        </w:numPr>
        <w:spacing w:line="288" w:lineRule="auto"/>
        <w:ind w:right="57"/>
        <w:jc w:val="both"/>
        <w:rPr>
          <w:szCs w:val="24"/>
        </w:rPr>
      </w:pPr>
      <w:r w:rsidRPr="00F47AA2">
        <w:rPr>
          <w:szCs w:val="24"/>
        </w:rPr>
        <w:t xml:space="preserve">Realizacja </w:t>
      </w:r>
      <w:r w:rsidR="001F747B" w:rsidRPr="00F47AA2">
        <w:rPr>
          <w:szCs w:val="24"/>
        </w:rPr>
        <w:t xml:space="preserve">elementów, o których mowa w § 1 ust. 2 pkt 3, 4, 5 nastąpi w terminie do 12 miesięcy od dnia zawarcia umowy, </w:t>
      </w:r>
    </w:p>
    <w:p w14:paraId="771E916E" w14:textId="4E61EB0F" w:rsidR="002B2FAD" w:rsidRPr="00F47AA2" w:rsidRDefault="00FF5314" w:rsidP="00F47AA2">
      <w:pPr>
        <w:spacing w:line="288" w:lineRule="auto"/>
        <w:ind w:left="360" w:right="57"/>
        <w:jc w:val="both"/>
        <w:rPr>
          <w:szCs w:val="24"/>
        </w:rPr>
      </w:pPr>
      <w:r w:rsidRPr="00F47AA2">
        <w:rPr>
          <w:szCs w:val="24"/>
        </w:rPr>
        <w:t>z</w:t>
      </w:r>
      <w:r w:rsidR="00C071BD" w:rsidRPr="00F47AA2">
        <w:rPr>
          <w:szCs w:val="24"/>
        </w:rPr>
        <w:t xml:space="preserve"> zastrzeżeniem, </w:t>
      </w:r>
      <w:r w:rsidR="002B2FAD" w:rsidRPr="00F47AA2">
        <w:rPr>
          <w:szCs w:val="24"/>
        </w:rPr>
        <w:t xml:space="preserve">że obowiązki z </w:t>
      </w:r>
      <w:r w:rsidR="002B2FAD" w:rsidRPr="00F47AA2">
        <w:sym w:font="Times New Roman" w:char="00A7"/>
      </w:r>
      <w:r w:rsidR="005C7716" w:rsidRPr="00F47AA2">
        <w:t xml:space="preserve"> 9</w:t>
      </w:r>
      <w:r w:rsidR="002B2FAD" w:rsidRPr="00F47AA2">
        <w:t xml:space="preserve"> Wykonawca zobowiązany jest realizować do dnia odbioru końcowego robót budowlanych</w:t>
      </w:r>
      <w:r w:rsidR="00E95ED3" w:rsidRPr="00F47AA2">
        <w:t xml:space="preserve"> realizowan</w:t>
      </w:r>
      <w:r w:rsidR="004458C4" w:rsidRPr="00F47AA2">
        <w:t>ych w oparciu o sporządzoną w ramach niniejszej umowy Dokumentację Projektową</w:t>
      </w:r>
      <w:r w:rsidR="0051153A" w:rsidRPr="00F47AA2">
        <w:t xml:space="preserve">. </w:t>
      </w:r>
    </w:p>
    <w:p w14:paraId="09D17188" w14:textId="7DA57AE8" w:rsidR="000E3257" w:rsidRPr="00F47AA2" w:rsidRDefault="000E3257" w:rsidP="00DE70BE">
      <w:pPr>
        <w:spacing w:line="288" w:lineRule="auto"/>
        <w:ind w:left="426" w:right="57"/>
        <w:jc w:val="both"/>
        <w:rPr>
          <w:szCs w:val="24"/>
        </w:rPr>
      </w:pPr>
    </w:p>
    <w:p w14:paraId="08169379" w14:textId="0708FD34" w:rsidR="000E3257" w:rsidRPr="00F47AA2" w:rsidRDefault="0049609E" w:rsidP="00582907">
      <w:pPr>
        <w:pStyle w:val="Nagwek2"/>
      </w:pPr>
      <w:r w:rsidRPr="00F47AA2">
        <w:sym w:font="Times New Roman" w:char="00A7"/>
      </w:r>
      <w:r w:rsidRPr="00F47AA2">
        <w:t xml:space="preserve"> 4</w:t>
      </w:r>
      <w:r w:rsidRPr="00F47AA2">
        <w:br/>
        <w:t>WYNAGRODZENIE I PŁATNOŚCI</w:t>
      </w:r>
    </w:p>
    <w:p w14:paraId="0DBC3B06" w14:textId="1047200D" w:rsidR="0049609E" w:rsidRPr="00F47AA2" w:rsidRDefault="000E3257" w:rsidP="004F54C0">
      <w:pPr>
        <w:pStyle w:val="Akapitzlist"/>
        <w:numPr>
          <w:ilvl w:val="0"/>
          <w:numId w:val="6"/>
        </w:numPr>
        <w:tabs>
          <w:tab w:val="left" w:pos="426"/>
        </w:tabs>
        <w:spacing w:line="288" w:lineRule="auto"/>
        <w:jc w:val="both"/>
        <w:rPr>
          <w:rFonts w:asciiTheme="minorHAnsi" w:hAnsiTheme="minorHAnsi"/>
          <w:szCs w:val="24"/>
        </w:rPr>
      </w:pPr>
      <w:r w:rsidRPr="00F47AA2">
        <w:rPr>
          <w:szCs w:val="24"/>
        </w:rPr>
        <w:t xml:space="preserve">Wynagrodzenie za wykonanie </w:t>
      </w:r>
      <w:r w:rsidR="00C21297" w:rsidRPr="00F47AA2">
        <w:rPr>
          <w:szCs w:val="24"/>
        </w:rPr>
        <w:t xml:space="preserve">całości </w:t>
      </w:r>
      <w:r w:rsidR="00C67E1B" w:rsidRPr="00F47AA2">
        <w:rPr>
          <w:szCs w:val="24"/>
        </w:rPr>
        <w:t>p</w:t>
      </w:r>
      <w:r w:rsidR="00740D7A" w:rsidRPr="00F47AA2">
        <w:rPr>
          <w:szCs w:val="24"/>
        </w:rPr>
        <w:t xml:space="preserve">rzedmiotu </w:t>
      </w:r>
      <w:r w:rsidR="00C67E1B" w:rsidRPr="00F47AA2">
        <w:rPr>
          <w:szCs w:val="24"/>
        </w:rPr>
        <w:t>u</w:t>
      </w:r>
      <w:r w:rsidR="00740D7A" w:rsidRPr="00F47AA2">
        <w:rPr>
          <w:szCs w:val="24"/>
        </w:rPr>
        <w:t>mowy</w:t>
      </w:r>
      <w:r w:rsidR="00B04412" w:rsidRPr="00F47AA2">
        <w:rPr>
          <w:szCs w:val="24"/>
        </w:rPr>
        <w:t xml:space="preserve"> </w:t>
      </w:r>
      <w:r w:rsidRPr="00F47AA2">
        <w:rPr>
          <w:szCs w:val="24"/>
        </w:rPr>
        <w:t>ma charakter ryczałtowy i wynosi</w:t>
      </w:r>
      <w:r w:rsidR="00011ADB" w:rsidRPr="00F47AA2">
        <w:rPr>
          <w:szCs w:val="24"/>
        </w:rPr>
        <w:t xml:space="preserve"> </w:t>
      </w:r>
      <w:r w:rsidR="0085138B" w:rsidRPr="00F47AA2">
        <w:rPr>
          <w:szCs w:val="24"/>
        </w:rPr>
        <w:t>…………….</w:t>
      </w:r>
      <w:r w:rsidR="00011ADB" w:rsidRPr="00F47AA2">
        <w:rPr>
          <w:szCs w:val="24"/>
        </w:rPr>
        <w:t xml:space="preserve"> </w:t>
      </w:r>
      <w:r w:rsidRPr="00F47AA2">
        <w:rPr>
          <w:szCs w:val="24"/>
        </w:rPr>
        <w:t xml:space="preserve">zł </w:t>
      </w:r>
      <w:r w:rsidR="0049609E" w:rsidRPr="00F47AA2">
        <w:rPr>
          <w:szCs w:val="24"/>
        </w:rPr>
        <w:t>brutto</w:t>
      </w:r>
      <w:r w:rsidRPr="00F47AA2">
        <w:rPr>
          <w:szCs w:val="24"/>
        </w:rPr>
        <w:t xml:space="preserve">  (słownie</w:t>
      </w:r>
      <w:r w:rsidR="00317155" w:rsidRPr="00F47AA2">
        <w:rPr>
          <w:szCs w:val="24"/>
        </w:rPr>
        <w:t xml:space="preserve">: </w:t>
      </w:r>
      <w:r w:rsidR="0085138B" w:rsidRPr="00F47AA2">
        <w:rPr>
          <w:szCs w:val="24"/>
        </w:rPr>
        <w:t>…………………………………………………...</w:t>
      </w:r>
      <w:r w:rsidR="00011ADB" w:rsidRPr="00F47AA2">
        <w:rPr>
          <w:szCs w:val="24"/>
        </w:rPr>
        <w:t xml:space="preserve"> zł</w:t>
      </w:r>
      <w:r w:rsidRPr="00F47AA2">
        <w:rPr>
          <w:szCs w:val="24"/>
        </w:rPr>
        <w:t xml:space="preserve"> )</w:t>
      </w:r>
      <w:r w:rsidR="0049609E" w:rsidRPr="00F47AA2">
        <w:rPr>
          <w:szCs w:val="24"/>
        </w:rPr>
        <w:t>.</w:t>
      </w:r>
    </w:p>
    <w:p w14:paraId="6D7ACD65" w14:textId="5F66A297" w:rsidR="0049609E" w:rsidRPr="00F47AA2" w:rsidRDefault="000E3257" w:rsidP="004F54C0">
      <w:pPr>
        <w:pStyle w:val="Akapitzlist"/>
        <w:numPr>
          <w:ilvl w:val="0"/>
          <w:numId w:val="6"/>
        </w:numPr>
        <w:tabs>
          <w:tab w:val="left" w:pos="426"/>
        </w:tabs>
        <w:spacing w:line="288" w:lineRule="auto"/>
        <w:jc w:val="both"/>
        <w:rPr>
          <w:rFonts w:asciiTheme="minorHAnsi" w:hAnsiTheme="minorHAnsi"/>
          <w:szCs w:val="24"/>
        </w:rPr>
      </w:pPr>
      <w:r w:rsidRPr="00F47AA2">
        <w:rPr>
          <w:szCs w:val="24"/>
        </w:rPr>
        <w:t xml:space="preserve">Kwota określona w ust. 1 stanowi </w:t>
      </w:r>
      <w:r w:rsidR="00BE7DD1" w:rsidRPr="00F47AA2">
        <w:rPr>
          <w:szCs w:val="24"/>
        </w:rPr>
        <w:t>wynagrodzenie</w:t>
      </w:r>
      <w:r w:rsidRPr="00F47AA2">
        <w:rPr>
          <w:szCs w:val="24"/>
        </w:rPr>
        <w:t xml:space="preserve"> za realizację </w:t>
      </w:r>
      <w:r w:rsidR="00C67E1B" w:rsidRPr="00F47AA2">
        <w:rPr>
          <w:szCs w:val="24"/>
        </w:rPr>
        <w:t>p</w:t>
      </w:r>
      <w:r w:rsidR="00840252" w:rsidRPr="00F47AA2">
        <w:rPr>
          <w:szCs w:val="24"/>
        </w:rPr>
        <w:t xml:space="preserve">rzedmiotu </w:t>
      </w:r>
      <w:r w:rsidR="00C67E1B" w:rsidRPr="00F47AA2">
        <w:rPr>
          <w:szCs w:val="24"/>
        </w:rPr>
        <w:t>u</w:t>
      </w:r>
      <w:r w:rsidR="00840252" w:rsidRPr="00F47AA2">
        <w:rPr>
          <w:szCs w:val="24"/>
        </w:rPr>
        <w:t>mowy</w:t>
      </w:r>
      <w:r w:rsidRPr="00F47AA2">
        <w:rPr>
          <w:szCs w:val="24"/>
        </w:rPr>
        <w:t xml:space="preserve"> w c</w:t>
      </w:r>
      <w:r w:rsidR="00840252" w:rsidRPr="00F47AA2">
        <w:rPr>
          <w:szCs w:val="24"/>
        </w:rPr>
        <w:t>ałości, w</w:t>
      </w:r>
      <w:r w:rsidR="00B86168" w:rsidRPr="00F47AA2">
        <w:rPr>
          <w:szCs w:val="24"/>
        </w:rPr>
        <w:t>szystkich obowiązków nałożonych na Wykonawcę w niniejszej Umowie, w</w:t>
      </w:r>
      <w:r w:rsidR="00840252" w:rsidRPr="00F47AA2">
        <w:rPr>
          <w:szCs w:val="24"/>
        </w:rPr>
        <w:t xml:space="preserve"> tym za przeniesienie </w:t>
      </w:r>
      <w:r w:rsidRPr="00F47AA2">
        <w:rPr>
          <w:szCs w:val="24"/>
        </w:rPr>
        <w:t>praw autorskich do wykonanej dokumentacji projek</w:t>
      </w:r>
      <w:r w:rsidR="00AC791C" w:rsidRPr="00F47AA2">
        <w:rPr>
          <w:szCs w:val="24"/>
        </w:rPr>
        <w:t>towej</w:t>
      </w:r>
      <w:r w:rsidR="005E0CA9" w:rsidRPr="00F47AA2">
        <w:rPr>
          <w:szCs w:val="24"/>
        </w:rPr>
        <w:t xml:space="preserve"> i pełnienie nadzoru autorskiego</w:t>
      </w:r>
      <w:r w:rsidR="00EF1E2C" w:rsidRPr="00F47AA2">
        <w:rPr>
          <w:szCs w:val="24"/>
        </w:rPr>
        <w:t>.</w:t>
      </w:r>
    </w:p>
    <w:p w14:paraId="6B708E3D" w14:textId="77777777" w:rsidR="00E24271" w:rsidRPr="00F47AA2" w:rsidRDefault="00E24271" w:rsidP="00E24271">
      <w:pPr>
        <w:pStyle w:val="Akapitzlist"/>
        <w:numPr>
          <w:ilvl w:val="0"/>
          <w:numId w:val="6"/>
        </w:numPr>
        <w:tabs>
          <w:tab w:val="left" w:pos="426"/>
        </w:tabs>
        <w:spacing w:line="288" w:lineRule="auto"/>
        <w:ind w:right="373"/>
        <w:jc w:val="both"/>
        <w:rPr>
          <w:rFonts w:asciiTheme="minorHAnsi" w:hAnsiTheme="minorHAnsi"/>
          <w:szCs w:val="24"/>
        </w:rPr>
      </w:pPr>
      <w:r w:rsidRPr="00F47AA2">
        <w:rPr>
          <w:szCs w:val="24"/>
        </w:rPr>
        <w:t>Zapłata wynagrodzenia, o którym mowa w  ust. 1 umowy nastąpi  w następujący sposób:</w:t>
      </w:r>
    </w:p>
    <w:p w14:paraId="580DB2CB" w14:textId="1AFF7D87" w:rsidR="00E24271" w:rsidRPr="00F47AA2" w:rsidRDefault="00E24271" w:rsidP="00E24271">
      <w:pPr>
        <w:pStyle w:val="Akapitzlist"/>
        <w:numPr>
          <w:ilvl w:val="1"/>
          <w:numId w:val="6"/>
        </w:numPr>
        <w:jc w:val="both"/>
        <w:rPr>
          <w:szCs w:val="24"/>
        </w:rPr>
      </w:pPr>
      <w:r w:rsidRPr="00F47AA2">
        <w:rPr>
          <w:szCs w:val="24"/>
        </w:rPr>
        <w:t xml:space="preserve">25% wynagrodzenia, tj. </w:t>
      </w:r>
      <w:r w:rsidRPr="00F47AA2">
        <w:rPr>
          <w:b/>
          <w:bCs/>
          <w:szCs w:val="24"/>
        </w:rPr>
        <w:t>………….</w:t>
      </w:r>
      <w:r w:rsidRPr="00F47AA2">
        <w:rPr>
          <w:szCs w:val="24"/>
        </w:rPr>
        <w:t xml:space="preserve"> (słownie: ………..złotych brutto) stanowi zapłatę za wykonanie dokumentacji koncepcyjnej zaakceptowanej przez Zamawiającego dla całego </w:t>
      </w:r>
      <w:r w:rsidR="0051153A" w:rsidRPr="00F47AA2">
        <w:rPr>
          <w:szCs w:val="24"/>
        </w:rPr>
        <w:t>zadania inwestycyjnego</w:t>
      </w:r>
      <w:r w:rsidR="00E24D8A" w:rsidRPr="00F47AA2">
        <w:rPr>
          <w:szCs w:val="24"/>
        </w:rPr>
        <w:t>,</w:t>
      </w:r>
      <w:r w:rsidRPr="00F47AA2">
        <w:rPr>
          <w:szCs w:val="24"/>
        </w:rPr>
        <w:t xml:space="preserve"> opisan</w:t>
      </w:r>
      <w:r w:rsidR="00E24D8A" w:rsidRPr="00F47AA2">
        <w:rPr>
          <w:szCs w:val="24"/>
        </w:rPr>
        <w:t>ej</w:t>
      </w:r>
      <w:r w:rsidRPr="00F47AA2">
        <w:rPr>
          <w:szCs w:val="24"/>
        </w:rPr>
        <w:t xml:space="preserve"> w § 1 ust. </w:t>
      </w:r>
      <w:r w:rsidR="00E24D8A" w:rsidRPr="00F47AA2">
        <w:rPr>
          <w:szCs w:val="24"/>
        </w:rPr>
        <w:t>2 pkt. 1</w:t>
      </w:r>
    </w:p>
    <w:p w14:paraId="209100AC" w14:textId="1D837DAF" w:rsidR="00E24271" w:rsidRPr="00F47AA2" w:rsidRDefault="0051153A" w:rsidP="00E24271">
      <w:pPr>
        <w:pStyle w:val="Akapitzlist"/>
        <w:numPr>
          <w:ilvl w:val="1"/>
          <w:numId w:val="6"/>
        </w:numPr>
        <w:jc w:val="both"/>
        <w:rPr>
          <w:szCs w:val="24"/>
        </w:rPr>
      </w:pPr>
      <w:r w:rsidRPr="00F47AA2">
        <w:rPr>
          <w:szCs w:val="24"/>
        </w:rPr>
        <w:t>3</w:t>
      </w:r>
      <w:r w:rsidR="00E24271" w:rsidRPr="00F47AA2">
        <w:rPr>
          <w:szCs w:val="24"/>
        </w:rPr>
        <w:t xml:space="preserve">5% wynagrodzenia, tj. </w:t>
      </w:r>
      <w:r w:rsidR="00E24271" w:rsidRPr="00F47AA2">
        <w:rPr>
          <w:b/>
          <w:bCs/>
          <w:szCs w:val="24"/>
        </w:rPr>
        <w:t>…………..</w:t>
      </w:r>
      <w:r w:rsidR="00E24271" w:rsidRPr="00F47AA2">
        <w:rPr>
          <w:szCs w:val="24"/>
        </w:rPr>
        <w:t xml:space="preserve"> (słownie: ……. złotych brutto) stanowi zapłatę za wykonanie </w:t>
      </w:r>
      <w:r w:rsidRPr="00F47AA2">
        <w:rPr>
          <w:szCs w:val="24"/>
        </w:rPr>
        <w:t>dokumentacji budowlanej wraz kompletem załączników</w:t>
      </w:r>
      <w:r w:rsidR="00BC796F" w:rsidRPr="00F47AA2">
        <w:rPr>
          <w:szCs w:val="24"/>
        </w:rPr>
        <w:t xml:space="preserve">, w szczególności </w:t>
      </w:r>
      <w:r w:rsidRPr="00F47AA2">
        <w:rPr>
          <w:szCs w:val="24"/>
        </w:rPr>
        <w:t xml:space="preserve"> niezbędn</w:t>
      </w:r>
      <w:r w:rsidR="00BC796F" w:rsidRPr="00F47AA2">
        <w:rPr>
          <w:szCs w:val="24"/>
        </w:rPr>
        <w:t>ym</w:t>
      </w:r>
      <w:r w:rsidRPr="00F47AA2">
        <w:rPr>
          <w:szCs w:val="24"/>
        </w:rPr>
        <w:t xml:space="preserve"> dla uzyskania decyzji o pozwoleniu na rozbiórkę i budowę wraz z tymi decyzjami administracyjnymi  dla całego zadania inwestycyjnego</w:t>
      </w:r>
      <w:r w:rsidR="00E24D8A" w:rsidRPr="00F47AA2">
        <w:rPr>
          <w:szCs w:val="24"/>
        </w:rPr>
        <w:t>,</w:t>
      </w:r>
      <w:r w:rsidRPr="00F47AA2">
        <w:rPr>
          <w:szCs w:val="24"/>
        </w:rPr>
        <w:t xml:space="preserve"> opisane</w:t>
      </w:r>
      <w:r w:rsidR="00E24D8A" w:rsidRPr="00F47AA2">
        <w:rPr>
          <w:szCs w:val="24"/>
        </w:rPr>
        <w:t>j</w:t>
      </w:r>
      <w:r w:rsidRPr="00F47AA2">
        <w:rPr>
          <w:szCs w:val="24"/>
        </w:rPr>
        <w:t xml:space="preserve"> w § 1 ust. </w:t>
      </w:r>
      <w:r w:rsidR="00E24D8A" w:rsidRPr="00F47AA2">
        <w:rPr>
          <w:szCs w:val="24"/>
        </w:rPr>
        <w:t>2 pkt. 2,</w:t>
      </w:r>
      <w:r w:rsidRPr="00F47AA2">
        <w:rPr>
          <w:szCs w:val="24"/>
        </w:rPr>
        <w:t xml:space="preserve"> </w:t>
      </w:r>
    </w:p>
    <w:p w14:paraId="75D381AD" w14:textId="51B125A3" w:rsidR="00E24271" w:rsidRPr="00F47AA2" w:rsidRDefault="0051153A" w:rsidP="00E24271">
      <w:pPr>
        <w:pStyle w:val="Akapitzlist"/>
        <w:numPr>
          <w:ilvl w:val="1"/>
          <w:numId w:val="6"/>
        </w:numPr>
        <w:jc w:val="both"/>
        <w:rPr>
          <w:szCs w:val="24"/>
        </w:rPr>
      </w:pPr>
      <w:r w:rsidRPr="00F47AA2">
        <w:rPr>
          <w:szCs w:val="24"/>
        </w:rPr>
        <w:t>40</w:t>
      </w:r>
      <w:r w:rsidR="00E24271" w:rsidRPr="00F47AA2">
        <w:rPr>
          <w:szCs w:val="24"/>
        </w:rPr>
        <w:t xml:space="preserve">% wynagrodzenia, tj. </w:t>
      </w:r>
      <w:r w:rsidRPr="00F47AA2">
        <w:rPr>
          <w:b/>
          <w:bCs/>
          <w:szCs w:val="24"/>
        </w:rPr>
        <w:t>……………</w:t>
      </w:r>
      <w:r w:rsidR="00E24271" w:rsidRPr="00F47AA2">
        <w:rPr>
          <w:szCs w:val="24"/>
        </w:rPr>
        <w:t xml:space="preserve"> (słownie: </w:t>
      </w:r>
      <w:r w:rsidRPr="00F47AA2">
        <w:rPr>
          <w:szCs w:val="24"/>
        </w:rPr>
        <w:t>………………….</w:t>
      </w:r>
      <w:r w:rsidR="00E24271" w:rsidRPr="00F47AA2">
        <w:rPr>
          <w:szCs w:val="24"/>
        </w:rPr>
        <w:t xml:space="preserve"> brutto) stanowi zapłatę za wykonanie </w:t>
      </w:r>
      <w:r w:rsidRPr="00F47AA2">
        <w:rPr>
          <w:szCs w:val="24"/>
        </w:rPr>
        <w:t xml:space="preserve">pozostałego zakresu umowy dla </w:t>
      </w:r>
      <w:r w:rsidR="00E24271" w:rsidRPr="00F47AA2">
        <w:rPr>
          <w:szCs w:val="24"/>
        </w:rPr>
        <w:t xml:space="preserve"> </w:t>
      </w:r>
      <w:r w:rsidRPr="00F47AA2">
        <w:rPr>
          <w:szCs w:val="24"/>
        </w:rPr>
        <w:t>całego zadania inwestycyjnego</w:t>
      </w:r>
      <w:r w:rsidR="007E49E8" w:rsidRPr="00F47AA2">
        <w:rPr>
          <w:szCs w:val="24"/>
        </w:rPr>
        <w:t>, w tym</w:t>
      </w:r>
      <w:r w:rsidRPr="00F47AA2">
        <w:rPr>
          <w:szCs w:val="24"/>
        </w:rPr>
        <w:t xml:space="preserve"> opisanego w § 1 ust. </w:t>
      </w:r>
      <w:r w:rsidR="00E24D8A" w:rsidRPr="00F47AA2">
        <w:rPr>
          <w:szCs w:val="24"/>
        </w:rPr>
        <w:t>2 pkt. 3,4,5</w:t>
      </w:r>
      <w:r w:rsidR="007E49E8" w:rsidRPr="00F47AA2">
        <w:rPr>
          <w:szCs w:val="24"/>
        </w:rPr>
        <w:t xml:space="preserve"> oraz nadzoru autorskiego</w:t>
      </w:r>
      <w:r w:rsidR="00E24D8A" w:rsidRPr="00F47AA2">
        <w:rPr>
          <w:szCs w:val="24"/>
        </w:rPr>
        <w:t>.</w:t>
      </w:r>
    </w:p>
    <w:p w14:paraId="36D53FA8" w14:textId="6023185C" w:rsidR="0049609E" w:rsidRPr="00F47AA2" w:rsidRDefault="00720D09" w:rsidP="004F54C0">
      <w:pPr>
        <w:pStyle w:val="Akapitzlist"/>
        <w:numPr>
          <w:ilvl w:val="0"/>
          <w:numId w:val="6"/>
        </w:numPr>
        <w:tabs>
          <w:tab w:val="left" w:pos="426"/>
        </w:tabs>
        <w:spacing w:line="288" w:lineRule="auto"/>
        <w:jc w:val="both"/>
        <w:rPr>
          <w:rFonts w:asciiTheme="minorHAnsi" w:hAnsiTheme="minorHAnsi"/>
          <w:szCs w:val="24"/>
        </w:rPr>
      </w:pPr>
      <w:r w:rsidRPr="00F47AA2">
        <w:rPr>
          <w:szCs w:val="24"/>
        </w:rPr>
        <w:t xml:space="preserve">Wynagrodzenie Wykonawcy będzie płatne w terminie 30 dni licząc od dnia </w:t>
      </w:r>
      <w:r w:rsidR="003D6453" w:rsidRPr="00F47AA2">
        <w:rPr>
          <w:szCs w:val="24"/>
        </w:rPr>
        <w:t xml:space="preserve">doręczenia Zamawiającemu </w:t>
      </w:r>
      <w:r w:rsidRPr="00F47AA2">
        <w:rPr>
          <w:szCs w:val="24"/>
        </w:rPr>
        <w:t>prawidłowo wystawion</w:t>
      </w:r>
      <w:r w:rsidR="0084363D" w:rsidRPr="00F47AA2">
        <w:rPr>
          <w:szCs w:val="24"/>
        </w:rPr>
        <w:t>ej faktury/rachunku</w:t>
      </w:r>
      <w:r w:rsidRPr="00F47AA2">
        <w:rPr>
          <w:szCs w:val="24"/>
        </w:rPr>
        <w:t>, przelewem na konto bankowe wskazane przez Wykonawcę.</w:t>
      </w:r>
      <w:r w:rsidR="0084363D" w:rsidRPr="00F47AA2">
        <w:rPr>
          <w:szCs w:val="24"/>
        </w:rPr>
        <w:t xml:space="preserve"> </w:t>
      </w:r>
      <w:r w:rsidR="00B16AAC" w:rsidRPr="00F47AA2">
        <w:rPr>
          <w:szCs w:val="24"/>
        </w:rPr>
        <w:t xml:space="preserve">Podstawą wystawienia faktury/rachunku </w:t>
      </w:r>
      <w:r w:rsidR="002110A9" w:rsidRPr="00F47AA2">
        <w:rPr>
          <w:szCs w:val="24"/>
        </w:rPr>
        <w:t>będzie</w:t>
      </w:r>
      <w:r w:rsidR="00B16AAC" w:rsidRPr="00F47AA2">
        <w:rPr>
          <w:szCs w:val="24"/>
        </w:rPr>
        <w:t xml:space="preserve"> protokół odbioru </w:t>
      </w:r>
      <w:r w:rsidR="009D74F5" w:rsidRPr="00F47AA2">
        <w:rPr>
          <w:szCs w:val="24"/>
        </w:rPr>
        <w:t>Dokumentacji Projektowej</w:t>
      </w:r>
      <w:r w:rsidR="004B6F02" w:rsidRPr="00F47AA2">
        <w:rPr>
          <w:szCs w:val="24"/>
        </w:rPr>
        <w:t xml:space="preserve"> sporządzony przez Strony</w:t>
      </w:r>
      <w:r w:rsidR="00B16AAC" w:rsidRPr="00F47AA2">
        <w:rPr>
          <w:szCs w:val="24"/>
        </w:rPr>
        <w:t>.</w:t>
      </w:r>
      <w:r w:rsidR="0084363D" w:rsidRPr="00F47AA2">
        <w:rPr>
          <w:szCs w:val="24"/>
        </w:rPr>
        <w:t xml:space="preserve"> </w:t>
      </w:r>
    </w:p>
    <w:p w14:paraId="665CD087" w14:textId="520525BE" w:rsidR="000E3257" w:rsidRPr="00F47AA2" w:rsidRDefault="00032731" w:rsidP="004F54C0">
      <w:pPr>
        <w:pStyle w:val="Akapitzlist"/>
        <w:numPr>
          <w:ilvl w:val="0"/>
          <w:numId w:val="6"/>
        </w:numPr>
        <w:tabs>
          <w:tab w:val="left" w:pos="426"/>
        </w:tabs>
        <w:spacing w:line="288" w:lineRule="auto"/>
        <w:jc w:val="both"/>
        <w:rPr>
          <w:rFonts w:asciiTheme="minorHAnsi" w:hAnsiTheme="minorHAnsi"/>
          <w:szCs w:val="24"/>
        </w:rPr>
      </w:pPr>
      <w:r w:rsidRPr="00F47AA2">
        <w:rPr>
          <w:szCs w:val="24"/>
        </w:rPr>
        <w:t xml:space="preserve">Za datę zapłaty uważa się datę obciążenia rachunku Zamawiającego. </w:t>
      </w:r>
    </w:p>
    <w:p w14:paraId="27763799" w14:textId="5AF0828E" w:rsidR="00B16AAC" w:rsidRPr="00F47AA2" w:rsidRDefault="00B16AAC" w:rsidP="004F54C0">
      <w:pPr>
        <w:pStyle w:val="Akapitzlist"/>
        <w:numPr>
          <w:ilvl w:val="0"/>
          <w:numId w:val="6"/>
        </w:numPr>
        <w:tabs>
          <w:tab w:val="left" w:pos="426"/>
        </w:tabs>
        <w:spacing w:line="288" w:lineRule="auto"/>
        <w:ind w:left="284" w:hanging="284"/>
        <w:jc w:val="both"/>
        <w:rPr>
          <w:szCs w:val="24"/>
        </w:rPr>
      </w:pPr>
      <w:r w:rsidRPr="00F47AA2">
        <w:rPr>
          <w:szCs w:val="24"/>
        </w:rPr>
        <w:lastRenderedPageBreak/>
        <w:t>Faktur</w:t>
      </w:r>
      <w:r w:rsidR="0051153A" w:rsidRPr="00F47AA2">
        <w:rPr>
          <w:szCs w:val="24"/>
        </w:rPr>
        <w:t>y</w:t>
      </w:r>
      <w:r w:rsidRPr="00F47AA2">
        <w:rPr>
          <w:szCs w:val="24"/>
        </w:rPr>
        <w:t xml:space="preserve"> wystawiana przez Wykonawcę, oprócz elementów określonych w ustawie </w:t>
      </w:r>
      <w:r w:rsidRPr="00F47AA2">
        <w:rPr>
          <w:szCs w:val="24"/>
        </w:rPr>
        <w:br/>
        <w:t xml:space="preserve">o podatku od towarów i usług, winna zawierać dane identyfikacyjne stron umowy: </w:t>
      </w:r>
    </w:p>
    <w:p w14:paraId="7D3FB408" w14:textId="77777777" w:rsidR="00B16AAC" w:rsidRPr="00F47AA2" w:rsidRDefault="00B16AAC" w:rsidP="00623B52">
      <w:pPr>
        <w:pStyle w:val="Akapitzlist"/>
        <w:tabs>
          <w:tab w:val="left" w:pos="426"/>
        </w:tabs>
        <w:spacing w:line="288" w:lineRule="auto"/>
        <w:ind w:left="284"/>
        <w:jc w:val="both"/>
        <w:rPr>
          <w:szCs w:val="24"/>
        </w:rPr>
      </w:pPr>
      <w:r w:rsidRPr="00F47AA2">
        <w:rPr>
          <w:szCs w:val="24"/>
        </w:rPr>
        <w:t>Nabywcą jest: Gmina Lubicz, Lubicz Dolny ul. Toruńska 21, 87-162 Lubicz, NIP: 8792617506.</w:t>
      </w:r>
    </w:p>
    <w:p w14:paraId="0FEA93BD" w14:textId="77777777" w:rsidR="00B16AAC" w:rsidRPr="00F47AA2" w:rsidRDefault="00B16AAC">
      <w:pPr>
        <w:pStyle w:val="Akapitzlist"/>
        <w:tabs>
          <w:tab w:val="left" w:pos="426"/>
        </w:tabs>
        <w:spacing w:line="288" w:lineRule="auto"/>
        <w:ind w:left="284"/>
        <w:jc w:val="both"/>
        <w:rPr>
          <w:szCs w:val="24"/>
        </w:rPr>
      </w:pPr>
      <w:r w:rsidRPr="00F47AA2">
        <w:rPr>
          <w:szCs w:val="24"/>
        </w:rPr>
        <w:t>Odbiorcą jest: Urząd Gminy Lubicz, ul. Toruńska 21, 87-162 Lubicz Dolny</w:t>
      </w:r>
    </w:p>
    <w:p w14:paraId="2A85C177" w14:textId="77777777" w:rsidR="00B16AAC" w:rsidRPr="00F47AA2" w:rsidRDefault="00B16AAC" w:rsidP="00B16AAC">
      <w:pPr>
        <w:pStyle w:val="Akapitzlist"/>
        <w:tabs>
          <w:tab w:val="left" w:pos="426"/>
        </w:tabs>
        <w:spacing w:line="288" w:lineRule="auto"/>
        <w:ind w:left="360" w:right="373"/>
        <w:jc w:val="both"/>
        <w:rPr>
          <w:rFonts w:asciiTheme="minorHAnsi" w:hAnsiTheme="minorHAnsi"/>
          <w:szCs w:val="24"/>
        </w:rPr>
      </w:pPr>
    </w:p>
    <w:p w14:paraId="786FBC0F" w14:textId="44C5A8F0" w:rsidR="000E3257" w:rsidRPr="00F47AA2" w:rsidRDefault="0049609E" w:rsidP="00582907">
      <w:pPr>
        <w:pStyle w:val="Nagwek2"/>
      </w:pPr>
      <w:r w:rsidRPr="00F47AA2">
        <w:sym w:font="Times New Roman" w:char="00A7"/>
      </w:r>
      <w:r w:rsidRPr="00F47AA2">
        <w:t xml:space="preserve"> 5</w:t>
      </w:r>
      <w:r w:rsidRPr="00F47AA2">
        <w:br/>
        <w:t>ODBIÓR</w:t>
      </w:r>
    </w:p>
    <w:p w14:paraId="418D3064" w14:textId="7217A37F" w:rsidR="0049609E" w:rsidRPr="00F47AA2" w:rsidRDefault="000E3257" w:rsidP="006546BE">
      <w:pPr>
        <w:pStyle w:val="Tekstpodstawowy2"/>
        <w:numPr>
          <w:ilvl w:val="0"/>
          <w:numId w:val="7"/>
        </w:numPr>
        <w:overflowPunct w:val="0"/>
        <w:autoSpaceDE w:val="0"/>
        <w:autoSpaceDN w:val="0"/>
        <w:adjustRightInd w:val="0"/>
        <w:spacing w:line="288" w:lineRule="auto"/>
        <w:textAlignment w:val="baseline"/>
        <w:rPr>
          <w:szCs w:val="24"/>
        </w:rPr>
      </w:pPr>
      <w:r w:rsidRPr="00F47AA2">
        <w:rPr>
          <w:szCs w:val="24"/>
        </w:rPr>
        <w:t xml:space="preserve">Wykonawca </w:t>
      </w:r>
      <w:r w:rsidR="00B02BD0" w:rsidRPr="00F47AA2">
        <w:rPr>
          <w:szCs w:val="24"/>
        </w:rPr>
        <w:t>przekaże sporządzoną Dokumentację</w:t>
      </w:r>
      <w:r w:rsidR="00B5466C" w:rsidRPr="00F47AA2">
        <w:rPr>
          <w:szCs w:val="24"/>
        </w:rPr>
        <w:t xml:space="preserve"> Projektową</w:t>
      </w:r>
      <w:r w:rsidR="00B02BD0" w:rsidRPr="00F47AA2">
        <w:rPr>
          <w:szCs w:val="24"/>
        </w:rPr>
        <w:t xml:space="preserve"> </w:t>
      </w:r>
      <w:r w:rsidR="0049609E" w:rsidRPr="00F47AA2">
        <w:rPr>
          <w:szCs w:val="24"/>
        </w:rPr>
        <w:t>do siedziby Zamawiającego.</w:t>
      </w:r>
    </w:p>
    <w:p w14:paraId="28E08E1B" w14:textId="3D6A6DC5" w:rsidR="00ED6AF6" w:rsidRPr="00F47AA2" w:rsidRDefault="00ED6AF6" w:rsidP="006546BE">
      <w:pPr>
        <w:pStyle w:val="Tekstpodstawowy2"/>
        <w:numPr>
          <w:ilvl w:val="0"/>
          <w:numId w:val="7"/>
        </w:numPr>
        <w:spacing w:line="288" w:lineRule="auto"/>
        <w:rPr>
          <w:szCs w:val="24"/>
        </w:rPr>
      </w:pPr>
      <w:r w:rsidRPr="00F47AA2">
        <w:rPr>
          <w:szCs w:val="24"/>
        </w:rPr>
        <w:t>Zamawiający - po przejęciu dokumentacji</w:t>
      </w:r>
      <w:r w:rsidR="00A852D3" w:rsidRPr="00F47AA2">
        <w:rPr>
          <w:szCs w:val="24"/>
        </w:rPr>
        <w:t xml:space="preserve"> </w:t>
      </w:r>
      <w:r w:rsidRPr="00F47AA2">
        <w:rPr>
          <w:szCs w:val="24"/>
        </w:rPr>
        <w:t xml:space="preserve">– przystąpi do czynności odbioru. Zamawiający dokona odbioru w terminie 14 dni od daty jej przekazania lub w tym terminie wskaże błędy do usunięcia. Wykonawca będzie zobowiązany usunąć błędy w terminie wskazanym przez Zamawiającego. Termin ten nie będzie krótszy niż 7 dni od daty powiadomienia o nich przez Zamawiającego. Po przekazaniu poprawionej dokumentacji Zamawiający ponownie przystąpi do czynności odbiorowych. Czynności odbiorowe zakończą się po dokonaniu odbioru przez Zamawiającego podpisaniem protokołu </w:t>
      </w:r>
      <w:r w:rsidR="003C56A0" w:rsidRPr="00F47AA2">
        <w:rPr>
          <w:szCs w:val="24"/>
        </w:rPr>
        <w:t>odbioru</w:t>
      </w:r>
      <w:r w:rsidRPr="00F47AA2">
        <w:rPr>
          <w:szCs w:val="24"/>
        </w:rPr>
        <w:t>.</w:t>
      </w:r>
    </w:p>
    <w:p w14:paraId="2DF65D29" w14:textId="5FA3D679" w:rsidR="0049609E" w:rsidRPr="00F47AA2" w:rsidRDefault="00C2199A" w:rsidP="006546BE">
      <w:pPr>
        <w:pStyle w:val="Tekstpodstawowy2"/>
        <w:numPr>
          <w:ilvl w:val="0"/>
          <w:numId w:val="7"/>
        </w:numPr>
        <w:overflowPunct w:val="0"/>
        <w:autoSpaceDE w:val="0"/>
        <w:autoSpaceDN w:val="0"/>
        <w:adjustRightInd w:val="0"/>
        <w:spacing w:line="288" w:lineRule="auto"/>
        <w:textAlignment w:val="baseline"/>
        <w:rPr>
          <w:szCs w:val="24"/>
        </w:rPr>
      </w:pPr>
      <w:r w:rsidRPr="00F47AA2">
        <w:rPr>
          <w:szCs w:val="24"/>
        </w:rPr>
        <w:t xml:space="preserve">Dokumentem potwierdzającym dokonanie odbioru </w:t>
      </w:r>
      <w:r w:rsidR="003C56A0" w:rsidRPr="00F47AA2">
        <w:rPr>
          <w:szCs w:val="24"/>
        </w:rPr>
        <w:t>p</w:t>
      </w:r>
      <w:r w:rsidR="00656923" w:rsidRPr="00F47AA2">
        <w:rPr>
          <w:szCs w:val="24"/>
        </w:rPr>
        <w:t xml:space="preserve">rzedmiotu </w:t>
      </w:r>
      <w:r w:rsidR="003C56A0" w:rsidRPr="00F47AA2">
        <w:rPr>
          <w:szCs w:val="24"/>
        </w:rPr>
        <w:t>u</w:t>
      </w:r>
      <w:r w:rsidR="00656923" w:rsidRPr="00F47AA2">
        <w:rPr>
          <w:szCs w:val="24"/>
        </w:rPr>
        <w:t>mowy</w:t>
      </w:r>
      <w:r w:rsidRPr="00F47AA2">
        <w:rPr>
          <w:szCs w:val="24"/>
        </w:rPr>
        <w:t xml:space="preserve"> jest protokół odbioru podpisany przez Strony umowy. </w:t>
      </w:r>
    </w:p>
    <w:p w14:paraId="01743BA7" w14:textId="2B67BDFE" w:rsidR="00ED6AF6" w:rsidRPr="00F47AA2" w:rsidRDefault="00ED6AF6" w:rsidP="006546BE">
      <w:pPr>
        <w:pStyle w:val="Tekstpodstawowy2"/>
        <w:numPr>
          <w:ilvl w:val="0"/>
          <w:numId w:val="7"/>
        </w:numPr>
        <w:spacing w:line="288" w:lineRule="auto"/>
        <w:rPr>
          <w:szCs w:val="24"/>
        </w:rPr>
      </w:pPr>
      <w:r w:rsidRPr="00F47AA2">
        <w:rPr>
          <w:szCs w:val="24"/>
        </w:rPr>
        <w:t>Protokół, o którym mowa w ust. 2 i 3 stanowi podstawę do wystawienia faktur</w:t>
      </w:r>
      <w:r w:rsidR="00A852D3" w:rsidRPr="00F47AA2">
        <w:rPr>
          <w:szCs w:val="24"/>
        </w:rPr>
        <w:t>y</w:t>
      </w:r>
      <w:r w:rsidRPr="00F47AA2">
        <w:rPr>
          <w:szCs w:val="24"/>
        </w:rPr>
        <w:t xml:space="preserve"> obejmującej wynagrodzenie za wykonany i odebrany przedmiot umowy.</w:t>
      </w:r>
    </w:p>
    <w:p w14:paraId="17EDC1B9" w14:textId="45315003" w:rsidR="00A852D3" w:rsidRPr="00F47AA2" w:rsidRDefault="00C2199A" w:rsidP="006546BE">
      <w:pPr>
        <w:pStyle w:val="Tekstpodstawowy2"/>
        <w:numPr>
          <w:ilvl w:val="0"/>
          <w:numId w:val="7"/>
        </w:numPr>
        <w:overflowPunct w:val="0"/>
        <w:autoSpaceDE w:val="0"/>
        <w:autoSpaceDN w:val="0"/>
        <w:adjustRightInd w:val="0"/>
        <w:spacing w:line="288" w:lineRule="auto"/>
        <w:textAlignment w:val="baseline"/>
        <w:rPr>
          <w:szCs w:val="24"/>
        </w:rPr>
      </w:pPr>
      <w:r w:rsidRPr="00F47AA2">
        <w:rPr>
          <w:szCs w:val="24"/>
        </w:rPr>
        <w:t>Podpisanie protokołu odbioru nie oznacza potwierdzenia b</w:t>
      </w:r>
      <w:r w:rsidR="00B02BD0" w:rsidRPr="00F47AA2">
        <w:rPr>
          <w:szCs w:val="24"/>
        </w:rPr>
        <w:t>raku wad fizycznych i prawnych D</w:t>
      </w:r>
      <w:r w:rsidRPr="00F47AA2">
        <w:rPr>
          <w:szCs w:val="24"/>
        </w:rPr>
        <w:t>okumentacji</w:t>
      </w:r>
      <w:r w:rsidR="009530B7" w:rsidRPr="00F47AA2">
        <w:rPr>
          <w:szCs w:val="24"/>
        </w:rPr>
        <w:t xml:space="preserve"> Projektowej</w:t>
      </w:r>
      <w:r w:rsidRPr="00F47AA2">
        <w:rPr>
          <w:szCs w:val="24"/>
        </w:rPr>
        <w:t>.</w:t>
      </w:r>
    </w:p>
    <w:p w14:paraId="771DC888" w14:textId="77777777" w:rsidR="00A852D3" w:rsidRPr="00F47AA2" w:rsidRDefault="00A852D3" w:rsidP="00A852D3">
      <w:pPr>
        <w:pStyle w:val="Nagwek2"/>
        <w:spacing w:before="240" w:line="288" w:lineRule="auto"/>
        <w:ind w:left="0"/>
      </w:pPr>
      <w:r w:rsidRPr="00F47AA2">
        <w:sym w:font="Times New Roman" w:char="00A7"/>
      </w:r>
      <w:r w:rsidRPr="00F47AA2">
        <w:t xml:space="preserve"> 6</w:t>
      </w:r>
      <w:r w:rsidRPr="00F47AA2">
        <w:br/>
        <w:t>ZMIANY W UMOWIE</w:t>
      </w:r>
    </w:p>
    <w:p w14:paraId="4CA30530" w14:textId="77777777" w:rsidR="00A852D3" w:rsidRPr="00F47AA2" w:rsidRDefault="00A852D3" w:rsidP="006546BE">
      <w:pPr>
        <w:numPr>
          <w:ilvl w:val="0"/>
          <w:numId w:val="15"/>
        </w:numPr>
        <w:tabs>
          <w:tab w:val="num" w:pos="426"/>
        </w:tabs>
        <w:overflowPunct/>
        <w:autoSpaceDE/>
        <w:autoSpaceDN/>
        <w:adjustRightInd/>
        <w:spacing w:line="276" w:lineRule="auto"/>
        <w:ind w:left="426" w:hanging="426"/>
        <w:jc w:val="both"/>
        <w:textAlignment w:val="auto"/>
        <w:rPr>
          <w:szCs w:val="24"/>
        </w:rPr>
      </w:pPr>
      <w:r w:rsidRPr="00F47AA2">
        <w:rPr>
          <w:szCs w:val="24"/>
        </w:rPr>
        <w:t>Strony przewidują możliwość dokonania w niniejszej umowie następujących zmian:</w:t>
      </w:r>
    </w:p>
    <w:p w14:paraId="250ADEFA" w14:textId="194EAF4C" w:rsidR="00A852D3" w:rsidRPr="00F47AA2" w:rsidRDefault="00A852D3" w:rsidP="006546BE">
      <w:pPr>
        <w:numPr>
          <w:ilvl w:val="1"/>
          <w:numId w:val="14"/>
        </w:numPr>
        <w:tabs>
          <w:tab w:val="clear" w:pos="1440"/>
          <w:tab w:val="num" w:pos="851"/>
        </w:tabs>
        <w:overflowPunct/>
        <w:autoSpaceDE/>
        <w:autoSpaceDN/>
        <w:adjustRightInd/>
        <w:spacing w:line="276" w:lineRule="auto"/>
        <w:ind w:left="851" w:hanging="284"/>
        <w:jc w:val="both"/>
        <w:textAlignment w:val="auto"/>
        <w:rPr>
          <w:szCs w:val="24"/>
        </w:rPr>
      </w:pPr>
      <w:r w:rsidRPr="00F47AA2">
        <w:rPr>
          <w:szCs w:val="24"/>
        </w:rPr>
        <w:t>terminu wykonania przedmiotu umowy, w przypadku zaistnienia następujących okoliczności:</w:t>
      </w:r>
    </w:p>
    <w:p w14:paraId="2D18DCD0" w14:textId="390C33EC" w:rsidR="00A852D3" w:rsidRPr="00F47AA2" w:rsidRDefault="00A852D3" w:rsidP="006546BE">
      <w:pPr>
        <w:numPr>
          <w:ilvl w:val="1"/>
          <w:numId w:val="1"/>
        </w:numPr>
        <w:tabs>
          <w:tab w:val="left" w:pos="1134"/>
        </w:tabs>
        <w:spacing w:line="276" w:lineRule="auto"/>
        <w:ind w:left="1418" w:hanging="425"/>
        <w:jc w:val="both"/>
        <w:rPr>
          <w:rStyle w:val="FontStyle145"/>
          <w:rFonts w:ascii="Times New Roman" w:hAnsi="Times New Roman" w:cs="Times New Roman"/>
          <w:iCs/>
          <w:sz w:val="24"/>
          <w:szCs w:val="24"/>
        </w:rPr>
      </w:pPr>
      <w:r w:rsidRPr="00F47AA2">
        <w:rPr>
          <w:szCs w:val="24"/>
        </w:rPr>
        <w:t xml:space="preserve">zaistnienia niemożności wykonania </w:t>
      </w:r>
      <w:r w:rsidR="00CB75EF" w:rsidRPr="00F47AA2">
        <w:rPr>
          <w:szCs w:val="24"/>
        </w:rPr>
        <w:t>p</w:t>
      </w:r>
      <w:r w:rsidRPr="00F47AA2">
        <w:rPr>
          <w:szCs w:val="24"/>
        </w:rPr>
        <w:t xml:space="preserve">rzedmiotu </w:t>
      </w:r>
      <w:r w:rsidR="00CB75EF" w:rsidRPr="00F47AA2">
        <w:rPr>
          <w:szCs w:val="24"/>
        </w:rPr>
        <w:t>u</w:t>
      </w:r>
      <w:r w:rsidRPr="00F47AA2">
        <w:rPr>
          <w:szCs w:val="24"/>
        </w:rPr>
        <w:t xml:space="preserve">mowy w terminie z przyczyn leżących po stronie Zamawiającego, w szczególności opóźnienia w wykonaniu obowiązków przez Zamawiającego, </w:t>
      </w:r>
    </w:p>
    <w:p w14:paraId="2DDBCFAF" w14:textId="77777777" w:rsidR="00A852D3" w:rsidRPr="00F47AA2" w:rsidRDefault="00A852D3" w:rsidP="006546BE">
      <w:pPr>
        <w:numPr>
          <w:ilvl w:val="2"/>
          <w:numId w:val="14"/>
        </w:numPr>
        <w:tabs>
          <w:tab w:val="clear" w:pos="2340"/>
        </w:tabs>
        <w:overflowPunct/>
        <w:autoSpaceDE/>
        <w:autoSpaceDN/>
        <w:adjustRightInd/>
        <w:spacing w:line="276" w:lineRule="auto"/>
        <w:ind w:left="1418"/>
        <w:jc w:val="both"/>
        <w:textAlignment w:val="auto"/>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siły wyższej, to znaczy niezależnego od Stron losowego zdarzenia zewnętrznego, które było niemożliwe do przewidzenia w momencie zawarcia umowy i któremu nie można było zapobiec mimo dochowania należytej staranności;</w:t>
      </w:r>
    </w:p>
    <w:p w14:paraId="64BB4849" w14:textId="7E732EE8" w:rsidR="00A852D3" w:rsidRPr="00F47AA2" w:rsidRDefault="009C76A0" w:rsidP="006546BE">
      <w:pPr>
        <w:numPr>
          <w:ilvl w:val="2"/>
          <w:numId w:val="14"/>
        </w:numPr>
        <w:tabs>
          <w:tab w:val="clear" w:pos="2340"/>
          <w:tab w:val="num" w:pos="1440"/>
        </w:tabs>
        <w:overflowPunct/>
        <w:autoSpaceDE/>
        <w:autoSpaceDN/>
        <w:adjustRightInd/>
        <w:spacing w:line="276" w:lineRule="auto"/>
        <w:ind w:left="1418" w:hanging="425"/>
        <w:jc w:val="both"/>
        <w:textAlignment w:val="auto"/>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 xml:space="preserve">opóźnienia w </w:t>
      </w:r>
      <w:r w:rsidR="00A852D3" w:rsidRPr="00F47AA2">
        <w:rPr>
          <w:rStyle w:val="FontStyle145"/>
          <w:rFonts w:ascii="Times New Roman" w:eastAsia="Arial Unicode MS" w:hAnsi="Times New Roman" w:cs="Times New Roman"/>
          <w:sz w:val="24"/>
          <w:szCs w:val="24"/>
        </w:rPr>
        <w:t>działania</w:t>
      </w:r>
      <w:r w:rsidR="000933E2" w:rsidRPr="00F47AA2">
        <w:rPr>
          <w:rStyle w:val="FontStyle145"/>
          <w:rFonts w:ascii="Times New Roman" w:eastAsia="Arial Unicode MS" w:hAnsi="Times New Roman" w:cs="Times New Roman"/>
          <w:sz w:val="24"/>
          <w:szCs w:val="24"/>
        </w:rPr>
        <w:t>ch</w:t>
      </w:r>
      <w:r w:rsidR="00A852D3" w:rsidRPr="00F47AA2">
        <w:rPr>
          <w:rStyle w:val="FontStyle145"/>
          <w:rFonts w:ascii="Times New Roman" w:eastAsia="Arial Unicode MS" w:hAnsi="Times New Roman" w:cs="Times New Roman"/>
          <w:sz w:val="24"/>
          <w:szCs w:val="24"/>
        </w:rPr>
        <w:t xml:space="preserve"> organów administracji publicznej lub innych upoważnionych podmiotów niezależne i nie </w:t>
      </w:r>
      <w:r w:rsidR="00A852D3" w:rsidRPr="00F47AA2">
        <w:rPr>
          <w:rFonts w:eastAsia="Arial Unicode MS"/>
          <w:szCs w:val="24"/>
        </w:rPr>
        <w:t>wynikające z przyczyn leżących po stronie Wykonawcy</w:t>
      </w:r>
      <w:r w:rsidR="00A852D3" w:rsidRPr="00F47AA2">
        <w:rPr>
          <w:rStyle w:val="FontStyle145"/>
          <w:rFonts w:ascii="Times New Roman" w:eastAsia="Arial Unicode MS" w:hAnsi="Times New Roman" w:cs="Times New Roman"/>
          <w:sz w:val="24"/>
          <w:szCs w:val="24"/>
        </w:rPr>
        <w:t>;</w:t>
      </w:r>
    </w:p>
    <w:p w14:paraId="7FD0FEF1" w14:textId="23DB69A0" w:rsidR="00A852D3" w:rsidRPr="00F47AA2" w:rsidRDefault="00A852D3" w:rsidP="006546BE">
      <w:pPr>
        <w:numPr>
          <w:ilvl w:val="2"/>
          <w:numId w:val="14"/>
        </w:numPr>
        <w:tabs>
          <w:tab w:val="clear" w:pos="2340"/>
          <w:tab w:val="num" w:pos="1440"/>
        </w:tabs>
        <w:overflowPunct/>
        <w:autoSpaceDE/>
        <w:autoSpaceDN/>
        <w:adjustRightInd/>
        <w:spacing w:line="276" w:lineRule="auto"/>
        <w:ind w:left="1418" w:hanging="425"/>
        <w:jc w:val="both"/>
        <w:textAlignment w:val="auto"/>
        <w:rPr>
          <w:szCs w:val="24"/>
        </w:rPr>
      </w:pPr>
      <w:r w:rsidRPr="00F47AA2">
        <w:rPr>
          <w:szCs w:val="24"/>
        </w:rPr>
        <w:t>wydłużenia okresu uzgadniania projektu przez upoważnione instytucje, wynikającego z przyczyn nieleżących po stronie Wykonawcy;</w:t>
      </w:r>
    </w:p>
    <w:p w14:paraId="0FD16F5F" w14:textId="77777777" w:rsidR="00A852D3" w:rsidRPr="00F47AA2" w:rsidRDefault="00A852D3" w:rsidP="006546BE">
      <w:pPr>
        <w:numPr>
          <w:ilvl w:val="2"/>
          <w:numId w:val="14"/>
        </w:numPr>
        <w:tabs>
          <w:tab w:val="clear" w:pos="2340"/>
          <w:tab w:val="num" w:pos="1440"/>
        </w:tabs>
        <w:overflowPunct/>
        <w:autoSpaceDE/>
        <w:autoSpaceDN/>
        <w:adjustRightInd/>
        <w:spacing w:line="276" w:lineRule="auto"/>
        <w:ind w:left="1418" w:hanging="425"/>
        <w:jc w:val="both"/>
        <w:textAlignment w:val="auto"/>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 xml:space="preserve">przekroczenia przewidzianych przepisami prawa terminów trwania procedur administracyjnych, liczonych zgodnie z zasadami określonymi w kodeksie </w:t>
      </w:r>
      <w:r w:rsidRPr="00F47AA2">
        <w:rPr>
          <w:rStyle w:val="FontStyle145"/>
          <w:rFonts w:ascii="Times New Roman" w:eastAsia="Arial Unicode MS" w:hAnsi="Times New Roman" w:cs="Times New Roman"/>
          <w:sz w:val="24"/>
          <w:szCs w:val="24"/>
        </w:rPr>
        <w:lastRenderedPageBreak/>
        <w:t>postępowania administracyjnego lub innych przepisach prawa, co nie wynika z winy Wykonawcy;</w:t>
      </w:r>
    </w:p>
    <w:p w14:paraId="70AA40E3" w14:textId="7AA7A630" w:rsidR="00A852D3" w:rsidRPr="00F47AA2" w:rsidRDefault="00A852D3" w:rsidP="006546BE">
      <w:pPr>
        <w:numPr>
          <w:ilvl w:val="2"/>
          <w:numId w:val="14"/>
        </w:numPr>
        <w:tabs>
          <w:tab w:val="clear" w:pos="2340"/>
          <w:tab w:val="num" w:pos="1440"/>
        </w:tabs>
        <w:overflowPunct/>
        <w:autoSpaceDE/>
        <w:autoSpaceDN/>
        <w:adjustRightInd/>
        <w:spacing w:line="276" w:lineRule="auto"/>
        <w:ind w:left="1418" w:hanging="425"/>
        <w:jc w:val="both"/>
        <w:textAlignment w:val="auto"/>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szczególnie uzasadnionych trudności w pozyskiwaniu materiałów wyjściowych, w tym warunków technicznych i uzgodnień przebudowy uzbrojenia technicznego od gestorów tych sieci;</w:t>
      </w:r>
    </w:p>
    <w:p w14:paraId="4E883934" w14:textId="77777777" w:rsidR="00A852D3" w:rsidRPr="00F47AA2" w:rsidRDefault="00A852D3" w:rsidP="006546BE">
      <w:pPr>
        <w:numPr>
          <w:ilvl w:val="2"/>
          <w:numId w:val="14"/>
        </w:numPr>
        <w:tabs>
          <w:tab w:val="clear" w:pos="2340"/>
          <w:tab w:val="num" w:pos="1440"/>
        </w:tabs>
        <w:overflowPunct/>
        <w:autoSpaceDE/>
        <w:autoSpaceDN/>
        <w:adjustRightInd/>
        <w:spacing w:line="276" w:lineRule="auto"/>
        <w:ind w:left="1418" w:hanging="425"/>
        <w:jc w:val="both"/>
        <w:textAlignment w:val="auto"/>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 xml:space="preserve">zmiany przepisów prawa istotnie wpływających na termin realizacji niniejszej umowy, o których nie było wiadomo na dzień złożenia oferty; </w:t>
      </w:r>
    </w:p>
    <w:p w14:paraId="5B0759BA" w14:textId="77777777" w:rsidR="00A852D3" w:rsidRPr="00F47AA2" w:rsidRDefault="00A852D3" w:rsidP="006546BE">
      <w:pPr>
        <w:numPr>
          <w:ilvl w:val="2"/>
          <w:numId w:val="14"/>
        </w:numPr>
        <w:tabs>
          <w:tab w:val="clear" w:pos="2340"/>
          <w:tab w:val="num" w:pos="1440"/>
        </w:tabs>
        <w:overflowPunct/>
        <w:autoSpaceDE/>
        <w:autoSpaceDN/>
        <w:adjustRightInd/>
        <w:spacing w:line="276" w:lineRule="auto"/>
        <w:ind w:left="1418" w:hanging="425"/>
        <w:jc w:val="both"/>
        <w:textAlignment w:val="auto"/>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odkrycia zabytku lub wprowadzenia istotnej dla przedsięwzięcia zmiany formy jego ochrony;</w:t>
      </w:r>
    </w:p>
    <w:p w14:paraId="440A2C9B" w14:textId="3BD5D62E" w:rsidR="00A852D3" w:rsidRPr="00F47AA2" w:rsidRDefault="00A852D3" w:rsidP="004F54C0">
      <w:pPr>
        <w:spacing w:line="276" w:lineRule="auto"/>
        <w:ind w:left="993"/>
        <w:jc w:val="both"/>
        <w:rPr>
          <w:rStyle w:val="FontStyle145"/>
          <w:rFonts w:ascii="Times New Roman" w:eastAsia="Arial Unicode MS" w:hAnsi="Times New Roman" w:cs="Times New Roman"/>
          <w:sz w:val="24"/>
          <w:szCs w:val="24"/>
        </w:rPr>
      </w:pPr>
    </w:p>
    <w:p w14:paraId="555E0FB2" w14:textId="77777777" w:rsidR="00A852D3" w:rsidRPr="00F47AA2" w:rsidRDefault="00A852D3" w:rsidP="00A852D3">
      <w:pPr>
        <w:overflowPunct/>
        <w:autoSpaceDE/>
        <w:autoSpaceDN/>
        <w:adjustRightInd/>
        <w:spacing w:before="120" w:line="276" w:lineRule="auto"/>
        <w:ind w:left="567"/>
        <w:jc w:val="both"/>
        <w:textAlignment w:val="auto"/>
        <w:rPr>
          <w:rFonts w:eastAsia="Arial Unicode MS"/>
          <w:szCs w:val="24"/>
        </w:rPr>
      </w:pPr>
      <w:r w:rsidRPr="00F47AA2">
        <w:rPr>
          <w:rStyle w:val="FontStyle145"/>
          <w:rFonts w:ascii="Times New Roman" w:eastAsia="Arial Unicode MS" w:hAnsi="Times New Roman" w:cs="Times New Roman"/>
          <w:sz w:val="24"/>
          <w:szCs w:val="24"/>
        </w:rPr>
        <w:t>przy czym termin realizacji może ulec odpowiedniemu przedłużeniu, jedynie o okres trwania tych okoliczności.</w:t>
      </w:r>
    </w:p>
    <w:p w14:paraId="148D1441" w14:textId="77777777" w:rsidR="00A852D3" w:rsidRPr="00F47AA2" w:rsidRDefault="00A852D3" w:rsidP="006546BE">
      <w:pPr>
        <w:pStyle w:val="Akapitzlist"/>
        <w:numPr>
          <w:ilvl w:val="1"/>
          <w:numId w:val="14"/>
        </w:numPr>
        <w:tabs>
          <w:tab w:val="clear" w:pos="1440"/>
          <w:tab w:val="num" w:pos="851"/>
          <w:tab w:val="left" w:pos="1276"/>
        </w:tabs>
        <w:overflowPunct/>
        <w:autoSpaceDE/>
        <w:autoSpaceDN/>
        <w:adjustRightInd/>
        <w:spacing w:before="120" w:line="276" w:lineRule="auto"/>
        <w:ind w:left="851" w:hanging="284"/>
        <w:jc w:val="both"/>
        <w:textAlignment w:val="auto"/>
        <w:rPr>
          <w:szCs w:val="24"/>
        </w:rPr>
      </w:pPr>
      <w:r w:rsidRPr="00F47AA2">
        <w:rPr>
          <w:szCs w:val="24"/>
        </w:rPr>
        <w:t>dopuszczalna jest zmiana Umowy, zarówno co do przedmiotu (zmniejszenie, zwiększenie, zastąpienie), terminu lub sposobu jej realizacji jak i wynagrodzenia, jeżeli:</w:t>
      </w:r>
    </w:p>
    <w:p w14:paraId="034ECD5F" w14:textId="15868851" w:rsidR="00A852D3" w:rsidRPr="00F47AA2" w:rsidRDefault="00A852D3" w:rsidP="006546BE">
      <w:pPr>
        <w:pStyle w:val="Akapitzlist"/>
        <w:numPr>
          <w:ilvl w:val="2"/>
          <w:numId w:val="14"/>
        </w:numPr>
        <w:tabs>
          <w:tab w:val="clear" w:pos="2340"/>
          <w:tab w:val="left" w:pos="1276"/>
        </w:tabs>
        <w:overflowPunct/>
        <w:autoSpaceDE/>
        <w:autoSpaceDN/>
        <w:adjustRightInd/>
        <w:spacing w:before="120" w:line="276" w:lineRule="auto"/>
        <w:ind w:left="1276"/>
        <w:jc w:val="both"/>
        <w:textAlignment w:val="auto"/>
        <w:rPr>
          <w:szCs w:val="24"/>
        </w:rPr>
      </w:pPr>
      <w:r w:rsidRPr="00F47AA2">
        <w:rPr>
          <w:szCs w:val="24"/>
        </w:rPr>
        <w:t xml:space="preserve">zaistnieje </w:t>
      </w:r>
      <w:r w:rsidR="00856736" w:rsidRPr="00F47AA2">
        <w:rPr>
          <w:szCs w:val="24"/>
        </w:rPr>
        <w:t xml:space="preserve">zasadność </w:t>
      </w:r>
      <w:r w:rsidRPr="00F47AA2">
        <w:rPr>
          <w:szCs w:val="24"/>
        </w:rPr>
        <w:t xml:space="preserve">ich wprowadzenia uwarunkowana aspektem ekonomicznym, organizacyjnym, czy też usprawnieniem procesu projektowania, </w:t>
      </w:r>
    </w:p>
    <w:p w14:paraId="5225DF95" w14:textId="77777777" w:rsidR="006E6598" w:rsidRPr="00F47AA2" w:rsidRDefault="00A852D3" w:rsidP="006546BE">
      <w:pPr>
        <w:pStyle w:val="Akapitzlist"/>
        <w:numPr>
          <w:ilvl w:val="2"/>
          <w:numId w:val="14"/>
        </w:numPr>
        <w:tabs>
          <w:tab w:val="clear" w:pos="2340"/>
          <w:tab w:val="left" w:pos="1276"/>
          <w:tab w:val="num" w:pos="2057"/>
        </w:tabs>
        <w:overflowPunct/>
        <w:autoSpaceDE/>
        <w:autoSpaceDN/>
        <w:adjustRightInd/>
        <w:spacing w:line="276" w:lineRule="auto"/>
        <w:ind w:left="1276"/>
        <w:jc w:val="both"/>
        <w:textAlignment w:val="auto"/>
        <w:rPr>
          <w:szCs w:val="24"/>
        </w:rPr>
      </w:pPr>
      <w:r w:rsidRPr="00F47AA2">
        <w:rPr>
          <w:szCs w:val="24"/>
        </w:rPr>
        <w:t>wynikły z zaistniałych na etapie projektowania nieprzewidzianych uwarunkowań technicznych, społecznych, formalnoprawnych, których nie były znane w dniu złożenia oferty</w:t>
      </w:r>
      <w:r w:rsidR="006E6598" w:rsidRPr="00F47AA2">
        <w:rPr>
          <w:szCs w:val="24"/>
        </w:rPr>
        <w:t xml:space="preserve">, </w:t>
      </w:r>
    </w:p>
    <w:p w14:paraId="0B6CA812" w14:textId="57F01F15" w:rsidR="006E6598" w:rsidRPr="00F47AA2" w:rsidRDefault="006E6598" w:rsidP="004F54C0">
      <w:pPr>
        <w:pStyle w:val="Akapitzlist"/>
        <w:numPr>
          <w:ilvl w:val="2"/>
          <w:numId w:val="14"/>
        </w:numPr>
        <w:tabs>
          <w:tab w:val="clear" w:pos="2340"/>
          <w:tab w:val="num" w:pos="1276"/>
        </w:tabs>
        <w:spacing w:line="276" w:lineRule="auto"/>
        <w:ind w:left="1276" w:hanging="283"/>
        <w:jc w:val="both"/>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 xml:space="preserve">w przypadku,  gdy nastąpi  </w:t>
      </w:r>
      <w:r w:rsidR="00A93586" w:rsidRPr="00F47AA2">
        <w:rPr>
          <w:rStyle w:val="FontStyle145"/>
          <w:rFonts w:ascii="Times New Roman" w:eastAsia="Arial Unicode MS" w:hAnsi="Times New Roman" w:cs="Times New Roman"/>
          <w:sz w:val="24"/>
          <w:szCs w:val="24"/>
        </w:rPr>
        <w:t xml:space="preserve">zasadność </w:t>
      </w:r>
      <w:r w:rsidRPr="00F47AA2">
        <w:rPr>
          <w:rStyle w:val="FontStyle145"/>
          <w:rFonts w:ascii="Times New Roman" w:eastAsia="Arial Unicode MS" w:hAnsi="Times New Roman" w:cs="Times New Roman"/>
          <w:sz w:val="24"/>
          <w:szCs w:val="24"/>
        </w:rPr>
        <w:t>uszczegółowieni</w:t>
      </w:r>
      <w:r w:rsidR="00A93586" w:rsidRPr="00F47AA2">
        <w:rPr>
          <w:rStyle w:val="FontStyle145"/>
          <w:rFonts w:ascii="Times New Roman" w:eastAsia="Arial Unicode MS" w:hAnsi="Times New Roman" w:cs="Times New Roman"/>
          <w:sz w:val="24"/>
          <w:szCs w:val="24"/>
        </w:rPr>
        <w:t>a</w:t>
      </w:r>
      <w:r w:rsidRPr="00F47AA2">
        <w:rPr>
          <w:rStyle w:val="FontStyle145"/>
          <w:rFonts w:ascii="Times New Roman" w:eastAsia="Arial Unicode MS" w:hAnsi="Times New Roman" w:cs="Times New Roman"/>
          <w:sz w:val="24"/>
          <w:szCs w:val="24"/>
        </w:rPr>
        <w:t xml:space="preserve"> przedmiotu umowy dotyczące np.   wielkości, rozmieszczenia, zastępujących rozwiązań itp., rezygnacji z niektórych opracowań lub zastąpienia ich innymi,</w:t>
      </w:r>
    </w:p>
    <w:p w14:paraId="627874C2" w14:textId="11BA1E6F" w:rsidR="006E6598" w:rsidRPr="00F47AA2" w:rsidRDefault="006E6598" w:rsidP="004F54C0">
      <w:pPr>
        <w:pStyle w:val="Akapitzlist"/>
        <w:numPr>
          <w:ilvl w:val="2"/>
          <w:numId w:val="14"/>
        </w:numPr>
        <w:tabs>
          <w:tab w:val="clear" w:pos="2340"/>
          <w:tab w:val="num" w:pos="1276"/>
          <w:tab w:val="num" w:pos="1418"/>
        </w:tabs>
        <w:spacing w:line="276" w:lineRule="auto"/>
        <w:ind w:left="1276" w:hanging="283"/>
        <w:jc w:val="both"/>
        <w:rPr>
          <w:rStyle w:val="FontStyle145"/>
          <w:rFonts w:ascii="Times New Roman" w:eastAsia="Arial Unicode MS" w:hAnsi="Times New Roman" w:cs="Times New Roman"/>
          <w:sz w:val="24"/>
          <w:szCs w:val="24"/>
        </w:rPr>
      </w:pPr>
      <w:r w:rsidRPr="00F47AA2">
        <w:rPr>
          <w:rStyle w:val="FontStyle145"/>
          <w:rFonts w:ascii="Times New Roman" w:eastAsia="Arial Unicode MS" w:hAnsi="Times New Roman" w:cs="Times New Roman"/>
          <w:sz w:val="24"/>
          <w:szCs w:val="24"/>
        </w:rPr>
        <w:t>w przypadku, gdy nastąpi przerwanie prac objętych przedmiotem umowy na czas realizacji prac dodatkowych nie objętych zamówieniem podstawowym w ramach odrębnych zamówień dodatkowych lub uzupełniających.</w:t>
      </w:r>
    </w:p>
    <w:p w14:paraId="01295B21" w14:textId="65284A97" w:rsidR="00A852D3" w:rsidRPr="00F47AA2" w:rsidRDefault="00A852D3" w:rsidP="004F54C0">
      <w:pPr>
        <w:pStyle w:val="Akapitzlist"/>
        <w:tabs>
          <w:tab w:val="left" w:pos="1276"/>
        </w:tabs>
        <w:overflowPunct/>
        <w:autoSpaceDE/>
        <w:autoSpaceDN/>
        <w:adjustRightInd/>
        <w:spacing w:line="276" w:lineRule="auto"/>
        <w:ind w:left="2340"/>
        <w:jc w:val="both"/>
        <w:textAlignment w:val="auto"/>
        <w:rPr>
          <w:szCs w:val="24"/>
        </w:rPr>
      </w:pPr>
    </w:p>
    <w:p w14:paraId="2A99BB83" w14:textId="22B6BEFC" w:rsidR="00A852D3" w:rsidRPr="00F47AA2" w:rsidRDefault="00A852D3" w:rsidP="006546BE">
      <w:pPr>
        <w:pStyle w:val="Akapitzlist"/>
        <w:numPr>
          <w:ilvl w:val="1"/>
          <w:numId w:val="14"/>
        </w:numPr>
        <w:tabs>
          <w:tab w:val="clear" w:pos="1440"/>
          <w:tab w:val="num" w:pos="851"/>
        </w:tabs>
        <w:spacing w:line="276" w:lineRule="auto"/>
        <w:ind w:left="851" w:hanging="284"/>
        <w:jc w:val="both"/>
        <w:rPr>
          <w:szCs w:val="24"/>
        </w:rPr>
      </w:pPr>
      <w:r w:rsidRPr="00F47AA2">
        <w:rPr>
          <w:szCs w:val="24"/>
        </w:rPr>
        <w:t>Zamawiający przewiduje możliwość wprowadzenia zmian umowy w stosunku do treści oferty, na której podstawie dokonano wyboru Wykonawcy, w zakresie terminu, sposobu realizacji przedmiotu umowy oraz wynagrodzenia w przypadku istotnego ograniczenia możliwości wykonania przedmiotu umowy lub niemożliwości wykonania przedmiotu umowy, z przyczyn powstałych w czasie stanu zagrożenia epidemicznego lub epidemii o ile Wykonawca/Zamawiający nie mógł racjonalnie przewidzieć, uniknąć lub zabezpieczyć się przed istotnym ograniczeniem możliwości wykonania przedmiotu umowy lub niemożliwością wykonania przedmiotu umowy; jeżeli istotne ograniczenia możliwości wykonania przedmiotu umowy lub niemożliwość wykonania przedmiotu umowy wynika z w/w okoliczności dotyczących podwykonawcy lub dalszego wykonawcy, strony mogą dokonać zmiany umowy z uwzględnieniem w/w okoliczności w zakresie w jakim dotyczą one podwykonawcy lub dalszego podwykonawcy.</w:t>
      </w:r>
    </w:p>
    <w:p w14:paraId="66BB55BE" w14:textId="77777777" w:rsidR="00A852D3" w:rsidRPr="00F47AA2" w:rsidRDefault="00A852D3" w:rsidP="006546BE">
      <w:pPr>
        <w:numPr>
          <w:ilvl w:val="0"/>
          <w:numId w:val="15"/>
        </w:numPr>
        <w:overflowPunct/>
        <w:autoSpaceDE/>
        <w:autoSpaceDN/>
        <w:adjustRightInd/>
        <w:spacing w:before="120" w:line="276" w:lineRule="auto"/>
        <w:ind w:left="425" w:hanging="425"/>
        <w:jc w:val="both"/>
        <w:textAlignment w:val="auto"/>
        <w:rPr>
          <w:szCs w:val="24"/>
        </w:rPr>
      </w:pPr>
      <w:r w:rsidRPr="00F47AA2">
        <w:rPr>
          <w:szCs w:val="24"/>
        </w:rPr>
        <w:t xml:space="preserve">Do każdej propozycji zmiany, Strona inicjująca zmianę przedstawi: </w:t>
      </w:r>
    </w:p>
    <w:p w14:paraId="6A1EBDFB" w14:textId="386B4543" w:rsidR="00A852D3" w:rsidRPr="00F47AA2" w:rsidRDefault="00A852D3" w:rsidP="006546BE">
      <w:pPr>
        <w:pStyle w:val="Akapitzlist"/>
        <w:numPr>
          <w:ilvl w:val="3"/>
          <w:numId w:val="1"/>
        </w:numPr>
        <w:tabs>
          <w:tab w:val="left" w:pos="426"/>
        </w:tabs>
        <w:overflowPunct/>
        <w:autoSpaceDE/>
        <w:autoSpaceDN/>
        <w:adjustRightInd/>
        <w:spacing w:line="276" w:lineRule="auto"/>
        <w:ind w:left="851"/>
        <w:jc w:val="both"/>
        <w:textAlignment w:val="auto"/>
        <w:rPr>
          <w:szCs w:val="24"/>
        </w:rPr>
      </w:pPr>
      <w:r w:rsidRPr="00F47AA2">
        <w:rPr>
          <w:szCs w:val="24"/>
        </w:rPr>
        <w:t>opis propozycji zmiany, w tym wpływ na terminy wykonania,</w:t>
      </w:r>
    </w:p>
    <w:p w14:paraId="3361F2EC" w14:textId="77777777" w:rsidR="008B0BF2" w:rsidRPr="00F47AA2" w:rsidRDefault="00A852D3" w:rsidP="006546BE">
      <w:pPr>
        <w:pStyle w:val="Akapitzlist"/>
        <w:numPr>
          <w:ilvl w:val="3"/>
          <w:numId w:val="1"/>
        </w:numPr>
        <w:tabs>
          <w:tab w:val="left" w:pos="426"/>
        </w:tabs>
        <w:overflowPunct/>
        <w:autoSpaceDE/>
        <w:autoSpaceDN/>
        <w:adjustRightInd/>
        <w:spacing w:line="276" w:lineRule="auto"/>
        <w:ind w:left="851"/>
        <w:jc w:val="both"/>
        <w:textAlignment w:val="auto"/>
        <w:rPr>
          <w:szCs w:val="24"/>
        </w:rPr>
      </w:pPr>
      <w:r w:rsidRPr="00F47AA2">
        <w:rPr>
          <w:szCs w:val="24"/>
        </w:rPr>
        <w:t>uzasadnienie zmiany,</w:t>
      </w:r>
    </w:p>
    <w:p w14:paraId="7946C0A2" w14:textId="14F26D90" w:rsidR="00A852D3" w:rsidRPr="00F47AA2" w:rsidRDefault="00A852D3" w:rsidP="006546BE">
      <w:pPr>
        <w:pStyle w:val="Akapitzlist"/>
        <w:numPr>
          <w:ilvl w:val="3"/>
          <w:numId w:val="1"/>
        </w:numPr>
        <w:tabs>
          <w:tab w:val="left" w:pos="426"/>
        </w:tabs>
        <w:overflowPunct/>
        <w:autoSpaceDE/>
        <w:autoSpaceDN/>
        <w:adjustRightInd/>
        <w:spacing w:line="276" w:lineRule="auto"/>
        <w:ind w:left="851"/>
        <w:jc w:val="both"/>
        <w:textAlignment w:val="auto"/>
        <w:rPr>
          <w:szCs w:val="24"/>
        </w:rPr>
      </w:pPr>
      <w:r w:rsidRPr="00F47AA2">
        <w:rPr>
          <w:szCs w:val="24"/>
        </w:rPr>
        <w:t xml:space="preserve">obliczenia uzasadniające ewentualną zmianę wynagrodzenia.  </w:t>
      </w:r>
    </w:p>
    <w:p w14:paraId="2A59040F" w14:textId="77777777" w:rsidR="00A852D3" w:rsidRPr="00F47AA2" w:rsidRDefault="00A852D3" w:rsidP="00A852D3">
      <w:pPr>
        <w:pStyle w:val="Akapitzlist"/>
        <w:overflowPunct/>
        <w:autoSpaceDE/>
        <w:autoSpaceDN/>
        <w:adjustRightInd/>
        <w:spacing w:before="120" w:line="276" w:lineRule="auto"/>
        <w:ind w:left="425" w:hanging="425"/>
        <w:contextualSpacing w:val="0"/>
        <w:jc w:val="both"/>
        <w:textAlignment w:val="auto"/>
        <w:rPr>
          <w:szCs w:val="24"/>
        </w:rPr>
      </w:pPr>
      <w:r w:rsidRPr="00F47AA2">
        <w:rPr>
          <w:szCs w:val="24"/>
        </w:rPr>
        <w:lastRenderedPageBreak/>
        <w:t>3.   Nie jest dopuszczalna zmiana po stronie Wykonawcy za wyjątkiem: sukcesji  generalnej,   przekształcenia, sukcesji z mocy prawa.</w:t>
      </w:r>
    </w:p>
    <w:p w14:paraId="6B83591B" w14:textId="77777777" w:rsidR="000B48CF" w:rsidRPr="00F47AA2" w:rsidRDefault="00A852D3" w:rsidP="00A852D3">
      <w:pPr>
        <w:tabs>
          <w:tab w:val="left" w:pos="0"/>
          <w:tab w:val="left" w:pos="426"/>
        </w:tabs>
        <w:overflowPunct/>
        <w:autoSpaceDE/>
        <w:autoSpaceDN/>
        <w:adjustRightInd/>
        <w:spacing w:before="120" w:line="276" w:lineRule="auto"/>
        <w:ind w:left="425" w:hanging="425"/>
        <w:jc w:val="both"/>
        <w:textAlignment w:val="auto"/>
        <w:rPr>
          <w:szCs w:val="24"/>
        </w:rPr>
      </w:pPr>
      <w:r w:rsidRPr="00F47AA2">
        <w:rPr>
          <w:szCs w:val="24"/>
        </w:rPr>
        <w:t xml:space="preserve">4. </w:t>
      </w:r>
      <w:r w:rsidRPr="00F47AA2">
        <w:rPr>
          <w:szCs w:val="24"/>
        </w:rPr>
        <w:tab/>
        <w:t xml:space="preserve">Zmiana postanowień umowy może nastąpić za zgodą obu stron wyrażoną na piśmie, w formie aneksu do umowy, pod rygorem nieważności.  </w:t>
      </w:r>
    </w:p>
    <w:p w14:paraId="26917C4D" w14:textId="6BDEB209" w:rsidR="000B48CF" w:rsidRPr="00F47AA2" w:rsidRDefault="000B48CF" w:rsidP="00A852D3">
      <w:pPr>
        <w:tabs>
          <w:tab w:val="left" w:pos="0"/>
          <w:tab w:val="left" w:pos="426"/>
        </w:tabs>
        <w:overflowPunct/>
        <w:autoSpaceDE/>
        <w:autoSpaceDN/>
        <w:adjustRightInd/>
        <w:spacing w:before="120" w:line="276" w:lineRule="auto"/>
        <w:ind w:left="425" w:hanging="425"/>
        <w:jc w:val="both"/>
        <w:textAlignment w:val="auto"/>
        <w:rPr>
          <w:szCs w:val="24"/>
        </w:rPr>
      </w:pPr>
      <w:r w:rsidRPr="00F47AA2">
        <w:rPr>
          <w:szCs w:val="24"/>
        </w:rPr>
        <w:t xml:space="preserve">5. </w:t>
      </w:r>
      <w:r w:rsidRPr="00F47AA2">
        <w:rPr>
          <w:szCs w:val="24"/>
        </w:rPr>
        <w:tab/>
      </w:r>
      <w:bookmarkStart w:id="0" w:name="_Hlk193715024"/>
      <w:r w:rsidRPr="00F47AA2">
        <w:rPr>
          <w:szCs w:val="24"/>
        </w:rPr>
        <w:t xml:space="preserve">Dopuszczalna jest zmiana wynagrodzenia w przypadku </w:t>
      </w:r>
      <w:bookmarkEnd w:id="0"/>
      <w:r w:rsidRPr="00F47AA2">
        <w:rPr>
          <w:szCs w:val="24"/>
        </w:rPr>
        <w:t>zmiany cen materiałów lub kosztów związanych z realizacją przedmiotu Umowy.</w:t>
      </w:r>
    </w:p>
    <w:p w14:paraId="5DF14024" w14:textId="74A4C631" w:rsidR="000B48CF" w:rsidRPr="00F47AA2" w:rsidRDefault="000B48CF" w:rsidP="00E24271">
      <w:pPr>
        <w:pStyle w:val="Akapitzlist"/>
        <w:numPr>
          <w:ilvl w:val="0"/>
          <w:numId w:val="7"/>
        </w:numPr>
        <w:tabs>
          <w:tab w:val="left" w:pos="0"/>
          <w:tab w:val="left" w:pos="426"/>
        </w:tabs>
        <w:overflowPunct/>
        <w:autoSpaceDE/>
        <w:autoSpaceDN/>
        <w:adjustRightInd/>
        <w:spacing w:line="276" w:lineRule="auto"/>
        <w:textAlignment w:val="auto"/>
        <w:rPr>
          <w:szCs w:val="24"/>
        </w:rPr>
      </w:pPr>
      <w:r w:rsidRPr="00F47AA2">
        <w:rPr>
          <w:szCs w:val="24"/>
        </w:rPr>
        <w:t xml:space="preserve">Zmiana, o której mowa w ust. </w:t>
      </w:r>
      <w:r w:rsidR="00C6620C" w:rsidRPr="00F47AA2">
        <w:rPr>
          <w:szCs w:val="24"/>
        </w:rPr>
        <w:t>5</w:t>
      </w:r>
      <w:r w:rsidRPr="00F47AA2">
        <w:rPr>
          <w:szCs w:val="24"/>
        </w:rPr>
        <w:t xml:space="preserve"> będzie następować według</w:t>
      </w:r>
      <w:r w:rsidR="00C6620C" w:rsidRPr="00F47AA2">
        <w:rPr>
          <w:szCs w:val="24"/>
        </w:rPr>
        <w:t xml:space="preserve"> </w:t>
      </w:r>
      <w:r w:rsidRPr="00F47AA2">
        <w:rPr>
          <w:szCs w:val="24"/>
        </w:rPr>
        <w:t>następujących zasad:</w:t>
      </w:r>
    </w:p>
    <w:p w14:paraId="0B369CE4"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Zmiany wynagrodzenia dokonuje na podstawie wniosku złożonego przez jedną ze stron umowy nie wcześniej nie po upływie 6 miesięcy od dnia zawarcia umowy.</w:t>
      </w:r>
    </w:p>
    <w:p w14:paraId="492D9B50" w14:textId="7054360A"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Zmiana wynagrodzenia przysługuje w przypadku, gdy z komunikatów prezesa GUS ogłaszanych po zawarciu umowy i dotyczących dwóch następujących po sobie miesięcy wynika, że suma ogłaszanych wartości zmian wskaźników cen towarów i usług konsumpcyjnych w porównaniu do miesiąca poprzedzającego dany miesiąc, stanowi większą wartość niż 2,5% lub mniejszą niż (-) 2,5%.</w:t>
      </w:r>
    </w:p>
    <w:p w14:paraId="75AC26A6"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Wniosek o zmianę może dotyczyć wyłącznie wynagrodzenia za zakres przedmiotu Umowy niewykonany i nieodebrany przez Zamawiającego przed dniem złożenia wniosku o waloryzację.</w:t>
      </w:r>
    </w:p>
    <w:p w14:paraId="68539F4B"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Wartość zmiany (WZ) określa się na podstawie wzoru: WZ = W x F%, przy czym:</w:t>
      </w:r>
    </w:p>
    <w:p w14:paraId="6B12FD26" w14:textId="77777777" w:rsidR="000B48CF" w:rsidRPr="00F47AA2" w:rsidRDefault="000B48CF" w:rsidP="000B48CF">
      <w:pPr>
        <w:numPr>
          <w:ilvl w:val="0"/>
          <w:numId w:val="40"/>
        </w:numPr>
        <w:tabs>
          <w:tab w:val="left" w:pos="0"/>
          <w:tab w:val="left" w:pos="426"/>
        </w:tabs>
        <w:overflowPunct/>
        <w:autoSpaceDE/>
        <w:autoSpaceDN/>
        <w:adjustRightInd/>
        <w:spacing w:before="120" w:line="276" w:lineRule="auto"/>
        <w:jc w:val="both"/>
        <w:textAlignment w:val="auto"/>
        <w:rPr>
          <w:szCs w:val="24"/>
        </w:rPr>
      </w:pPr>
      <w:r w:rsidRPr="00F47AA2">
        <w:rPr>
          <w:szCs w:val="24"/>
        </w:rPr>
        <w:t xml:space="preserve">W – wynagrodzenie netto za niewykonany i nieodebrany zakres przedmiotu Umowy, </w:t>
      </w:r>
    </w:p>
    <w:p w14:paraId="52869324" w14:textId="69AA21BB" w:rsidR="000B48CF" w:rsidRPr="00F47AA2" w:rsidRDefault="000B48CF" w:rsidP="000B48CF">
      <w:pPr>
        <w:numPr>
          <w:ilvl w:val="0"/>
          <w:numId w:val="40"/>
        </w:numPr>
        <w:tabs>
          <w:tab w:val="left" w:pos="0"/>
          <w:tab w:val="left" w:pos="426"/>
        </w:tabs>
        <w:overflowPunct/>
        <w:autoSpaceDE/>
        <w:autoSpaceDN/>
        <w:adjustRightInd/>
        <w:spacing w:before="120" w:line="276" w:lineRule="auto"/>
        <w:jc w:val="both"/>
        <w:textAlignment w:val="auto"/>
        <w:rPr>
          <w:szCs w:val="24"/>
        </w:rPr>
      </w:pPr>
      <w:r w:rsidRPr="00F47AA2">
        <w:rPr>
          <w:szCs w:val="24"/>
        </w:rPr>
        <w:t>F – średnia arytmetyczna dwóch następujących po sobie wartości wskaźnika zmiany cen towarów i usług konsumpcyjnych wynikających z komunikatów prezesa GUS, o których mowa w pkt 2).</w:t>
      </w:r>
    </w:p>
    <w:p w14:paraId="0FC79B21" w14:textId="793980CB"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 xml:space="preserve">Obliczoną w sposób określony </w:t>
      </w:r>
      <w:r w:rsidR="00CE063F" w:rsidRPr="00F47AA2">
        <w:rPr>
          <w:szCs w:val="24"/>
        </w:rPr>
        <w:t xml:space="preserve">w </w:t>
      </w:r>
      <w:r w:rsidRPr="00F47AA2">
        <w:rPr>
          <w:szCs w:val="24"/>
        </w:rPr>
        <w:t>pkt 4) wartość należy dodać proporcjonalnie do wartości elementów zakresu przedmiotu Umowy nieodebranych do dnia złożenia wniosku o waloryzację.</w:t>
      </w:r>
    </w:p>
    <w:p w14:paraId="77970CAA"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Wartość zmiany należy powiększyć o należny podatek VAT.</w:t>
      </w:r>
    </w:p>
    <w:p w14:paraId="78CDC120"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Zmianę umowy dotyczącą wynagrodzenia, po zaakceptowaniu wniosku przez obie strony wprowadza się aneksem do umowy.</w:t>
      </w:r>
    </w:p>
    <w:p w14:paraId="0876F412"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Możliwe jest wprowadzanie kolejnych zmian wynagrodzenia z zastrzeżeniem, że będą one wprowadzane nie częściej niż raz na cztery miesiące.</w:t>
      </w:r>
    </w:p>
    <w:p w14:paraId="567E0B5D"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Maksymalna zmiana wartości wynagrodzenia Wykonawcy, tj. suma wszystkich wprowadzanych zmian na podstawie ww. postanowień nie może przekroczyć łącznie wartości stanowiącej 10 % wartości kontraktu określonego pierwotnie w umowie.</w:t>
      </w:r>
    </w:p>
    <w:p w14:paraId="3C86CACC" w14:textId="0234F8A5"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 xml:space="preserve">W przypadku dokonania zmiany wynagrodzenia Wykonawcy określonego w § 4 ust. 1 zgodnie z postanowieniami niniejszego </w:t>
      </w:r>
      <w:r w:rsidR="00503827" w:rsidRPr="00F47AA2">
        <w:rPr>
          <w:szCs w:val="24"/>
        </w:rPr>
        <w:t>ustępu</w:t>
      </w:r>
      <w:r w:rsidRPr="00F47AA2">
        <w:rPr>
          <w:szCs w:val="24"/>
        </w:rPr>
        <w:t xml:space="preserve">, na podstawie art. 439 ust. 5 ustawy PZP, Wykonawca zobowiązany jest do zmiany wynagrodzenia przysługującego </w:t>
      </w:r>
      <w:r w:rsidRPr="00F47AA2">
        <w:rPr>
          <w:szCs w:val="24"/>
        </w:rPr>
        <w:lastRenderedPageBreak/>
        <w:t>Podwykonawcy, z którym zawarł umowę, w zakresie odpowiadającym zmianom cen materiałów lub kosztów dotyczących zobowiązania podwykonawcy, jeśli łącznie spełnione są następujące warunki:</w:t>
      </w:r>
    </w:p>
    <w:p w14:paraId="1A1ED00D" w14:textId="77777777" w:rsidR="000B48CF" w:rsidRPr="00F47AA2" w:rsidRDefault="000B48CF" w:rsidP="000B48CF">
      <w:pPr>
        <w:numPr>
          <w:ilvl w:val="0"/>
          <w:numId w:val="41"/>
        </w:numPr>
        <w:tabs>
          <w:tab w:val="left" w:pos="0"/>
          <w:tab w:val="left" w:pos="426"/>
        </w:tabs>
        <w:overflowPunct/>
        <w:autoSpaceDE/>
        <w:autoSpaceDN/>
        <w:adjustRightInd/>
        <w:spacing w:before="120" w:line="276" w:lineRule="auto"/>
        <w:jc w:val="both"/>
        <w:textAlignment w:val="auto"/>
        <w:rPr>
          <w:szCs w:val="24"/>
        </w:rPr>
      </w:pPr>
      <w:r w:rsidRPr="00F47AA2">
        <w:rPr>
          <w:szCs w:val="24"/>
        </w:rPr>
        <w:t>przedmiotem umowy są roboty budowlane, dostawy lub usługi;</w:t>
      </w:r>
    </w:p>
    <w:p w14:paraId="2B203154" w14:textId="77777777" w:rsidR="000B48CF" w:rsidRPr="00F47AA2" w:rsidRDefault="000B48CF" w:rsidP="000B48CF">
      <w:pPr>
        <w:numPr>
          <w:ilvl w:val="0"/>
          <w:numId w:val="41"/>
        </w:numPr>
        <w:tabs>
          <w:tab w:val="left" w:pos="0"/>
          <w:tab w:val="left" w:pos="426"/>
        </w:tabs>
        <w:overflowPunct/>
        <w:autoSpaceDE/>
        <w:autoSpaceDN/>
        <w:adjustRightInd/>
        <w:spacing w:before="120" w:line="276" w:lineRule="auto"/>
        <w:jc w:val="both"/>
        <w:textAlignment w:val="auto"/>
        <w:rPr>
          <w:szCs w:val="24"/>
        </w:rPr>
      </w:pPr>
      <w:r w:rsidRPr="00F47AA2">
        <w:rPr>
          <w:szCs w:val="24"/>
        </w:rPr>
        <w:t>okres obowiązywania umowy przekracza 6 miesięcy.</w:t>
      </w:r>
    </w:p>
    <w:p w14:paraId="0D113C9C" w14:textId="77777777" w:rsidR="000B48CF" w:rsidRPr="00F47AA2" w:rsidRDefault="000B48CF" w:rsidP="000B48CF">
      <w:pPr>
        <w:numPr>
          <w:ilvl w:val="0"/>
          <w:numId w:val="39"/>
        </w:numPr>
        <w:tabs>
          <w:tab w:val="left" w:pos="0"/>
          <w:tab w:val="left" w:pos="426"/>
        </w:tabs>
        <w:overflowPunct/>
        <w:autoSpaceDE/>
        <w:autoSpaceDN/>
        <w:adjustRightInd/>
        <w:spacing w:before="120" w:line="276" w:lineRule="auto"/>
        <w:jc w:val="both"/>
        <w:textAlignment w:val="auto"/>
        <w:rPr>
          <w:szCs w:val="24"/>
        </w:rPr>
      </w:pPr>
      <w:r w:rsidRPr="00F47AA2">
        <w:rPr>
          <w:szCs w:val="24"/>
        </w:rPr>
        <w:t>W przypadku dokonania zmiany wynagrodzenia Wykonawcy określonego w § 4 ust. 1 zgodnie z postanowieniami niniejszego postanowienia, Wykonawca:</w:t>
      </w:r>
    </w:p>
    <w:p w14:paraId="694EDF06" w14:textId="4F6C0777" w:rsidR="000B48CF" w:rsidRPr="00F47AA2" w:rsidRDefault="000B48CF" w:rsidP="000B48CF">
      <w:pPr>
        <w:numPr>
          <w:ilvl w:val="0"/>
          <w:numId w:val="42"/>
        </w:numPr>
        <w:tabs>
          <w:tab w:val="left" w:pos="0"/>
          <w:tab w:val="left" w:pos="426"/>
        </w:tabs>
        <w:overflowPunct/>
        <w:autoSpaceDE/>
        <w:autoSpaceDN/>
        <w:adjustRightInd/>
        <w:spacing w:before="120" w:line="276" w:lineRule="auto"/>
        <w:jc w:val="both"/>
        <w:textAlignment w:val="auto"/>
        <w:rPr>
          <w:szCs w:val="24"/>
        </w:rPr>
      </w:pPr>
      <w:r w:rsidRPr="00F47AA2">
        <w:rPr>
          <w:szCs w:val="24"/>
        </w:rPr>
        <w:t>W terminie 14 dni od dnia zawarcia aneksu wprowadzającego zmianę wynagrodzenia – przedłoży Zamawiającemu oświadczenie zawierające wykaz podwykonawców, których umowy spełniają warunki określone w</w:t>
      </w:r>
      <w:r w:rsidR="008D46D5" w:rsidRPr="00F47AA2">
        <w:rPr>
          <w:szCs w:val="24"/>
        </w:rPr>
        <w:t xml:space="preserve"> </w:t>
      </w:r>
      <w:r w:rsidRPr="00F47AA2">
        <w:rPr>
          <w:szCs w:val="24"/>
        </w:rPr>
        <w:t>pkt 10 wraz z wartościami zmiany wynagrodzeń podwykonawców oraz wskazaniem terminów zapłaty kwot zmiany wynagrodzenia podwykonawców;</w:t>
      </w:r>
    </w:p>
    <w:p w14:paraId="11CEC56B" w14:textId="77777777" w:rsidR="000B48CF" w:rsidRPr="00F47AA2" w:rsidRDefault="000B48CF" w:rsidP="000B48CF">
      <w:pPr>
        <w:numPr>
          <w:ilvl w:val="0"/>
          <w:numId w:val="42"/>
        </w:numPr>
        <w:tabs>
          <w:tab w:val="left" w:pos="0"/>
          <w:tab w:val="left" w:pos="426"/>
        </w:tabs>
        <w:overflowPunct/>
        <w:autoSpaceDE/>
        <w:autoSpaceDN/>
        <w:adjustRightInd/>
        <w:spacing w:before="120" w:line="276" w:lineRule="auto"/>
        <w:jc w:val="both"/>
        <w:textAlignment w:val="auto"/>
        <w:rPr>
          <w:szCs w:val="24"/>
        </w:rPr>
      </w:pPr>
      <w:r w:rsidRPr="00F47AA2">
        <w:rPr>
          <w:szCs w:val="24"/>
        </w:rPr>
        <w:t>W terminie wskazanym przez Zamawiającego przekaże Zamawiającemu oświadczenie podwykonawcy o uregulowaniu wynagrodzenia podwykonawcy z tytułu zmiany wynagrodzenia, o której mowa w niniejszym postanowieniu umownym – pod rygorem naliczania kary umownej.</w:t>
      </w:r>
    </w:p>
    <w:p w14:paraId="605EC2FA" w14:textId="1FBEEECE" w:rsidR="00484E40" w:rsidRPr="00F47AA2" w:rsidRDefault="00484E40" w:rsidP="00F47AA2">
      <w:pPr>
        <w:tabs>
          <w:tab w:val="left" w:pos="0"/>
          <w:tab w:val="left" w:pos="426"/>
        </w:tabs>
        <w:overflowPunct/>
        <w:autoSpaceDE/>
        <w:autoSpaceDN/>
        <w:adjustRightInd/>
        <w:spacing w:before="120" w:line="276" w:lineRule="auto"/>
        <w:jc w:val="both"/>
        <w:textAlignment w:val="auto"/>
        <w:rPr>
          <w:szCs w:val="24"/>
        </w:rPr>
      </w:pPr>
      <w:r w:rsidRPr="00F47AA2">
        <w:rPr>
          <w:szCs w:val="24"/>
        </w:rPr>
        <w:t>7. Dopuszczalna jest zmiana wynagrodzenia w przypadku zmiany:</w:t>
      </w:r>
    </w:p>
    <w:p w14:paraId="5A731595" w14:textId="35870C78" w:rsidR="00484E40" w:rsidRPr="00F47AA2" w:rsidRDefault="008F7846" w:rsidP="00484E40">
      <w:pPr>
        <w:tabs>
          <w:tab w:val="left" w:pos="0"/>
          <w:tab w:val="left" w:pos="426"/>
        </w:tabs>
        <w:overflowPunct/>
        <w:autoSpaceDE/>
        <w:autoSpaceDN/>
        <w:adjustRightInd/>
        <w:spacing w:before="120" w:line="276" w:lineRule="auto"/>
        <w:jc w:val="both"/>
        <w:textAlignment w:val="auto"/>
        <w:rPr>
          <w:szCs w:val="24"/>
        </w:rPr>
      </w:pPr>
      <w:r w:rsidRPr="00F47AA2">
        <w:rPr>
          <w:szCs w:val="24"/>
        </w:rPr>
        <w:t>1</w:t>
      </w:r>
      <w:r w:rsidR="00484E40" w:rsidRPr="00F47AA2">
        <w:rPr>
          <w:szCs w:val="24"/>
        </w:rPr>
        <w:t>)</w:t>
      </w:r>
      <w:r w:rsidR="00484E40" w:rsidRPr="00F47AA2">
        <w:rPr>
          <w:szCs w:val="24"/>
        </w:rPr>
        <w:tab/>
        <w:t>stawki podatku od towarów i usług;</w:t>
      </w:r>
    </w:p>
    <w:p w14:paraId="0C0FE094" w14:textId="1FC55B75" w:rsidR="00484E40" w:rsidRPr="00F47AA2" w:rsidRDefault="008F7846" w:rsidP="00484E40">
      <w:pPr>
        <w:tabs>
          <w:tab w:val="left" w:pos="0"/>
          <w:tab w:val="left" w:pos="426"/>
        </w:tabs>
        <w:overflowPunct/>
        <w:autoSpaceDE/>
        <w:autoSpaceDN/>
        <w:adjustRightInd/>
        <w:spacing w:before="120" w:line="276" w:lineRule="auto"/>
        <w:jc w:val="both"/>
        <w:textAlignment w:val="auto"/>
        <w:rPr>
          <w:szCs w:val="24"/>
        </w:rPr>
      </w:pPr>
      <w:r w:rsidRPr="00F47AA2">
        <w:rPr>
          <w:szCs w:val="24"/>
        </w:rPr>
        <w:t>2</w:t>
      </w:r>
      <w:r w:rsidR="00484E40" w:rsidRPr="00F47AA2">
        <w:rPr>
          <w:szCs w:val="24"/>
        </w:rPr>
        <w:t>)</w:t>
      </w:r>
      <w:r w:rsidR="00484E40" w:rsidRPr="00F47AA2">
        <w:rPr>
          <w:szCs w:val="24"/>
        </w:rPr>
        <w:tab/>
        <w:t>wysokości minimalnego wynagrodzenia za pracę albo wysokości minimalnej stawki godzinowej, ustalonych na podstawie przepisów ustawy z dnia 10 października 2002 r. o minimalnym wynagrodzeniu za pracę; w odniesieniu do stawek określonych w Rozporządzeniu Rady Ministrów z dnia 14 września 2023 r. w sprawie wysokości minimalnego wynagrodzenia za pracę oraz określonych w Rozporządzeniu Rady Ministrów z dnia 15 września 2023 r. w sprawie wysokości minimalnego wynagrodzenia za pracę oraz wysokości minimalnej stawki godzinowej w 2024 r.</w:t>
      </w:r>
    </w:p>
    <w:p w14:paraId="5827535F" w14:textId="20A7C05B" w:rsidR="00484E40" w:rsidRPr="00F47AA2" w:rsidRDefault="008F7846" w:rsidP="00484E40">
      <w:pPr>
        <w:tabs>
          <w:tab w:val="left" w:pos="0"/>
          <w:tab w:val="left" w:pos="426"/>
        </w:tabs>
        <w:overflowPunct/>
        <w:autoSpaceDE/>
        <w:autoSpaceDN/>
        <w:adjustRightInd/>
        <w:spacing w:before="120" w:line="276" w:lineRule="auto"/>
        <w:jc w:val="both"/>
        <w:textAlignment w:val="auto"/>
        <w:rPr>
          <w:szCs w:val="24"/>
        </w:rPr>
      </w:pPr>
      <w:r w:rsidRPr="00F47AA2">
        <w:rPr>
          <w:szCs w:val="24"/>
        </w:rPr>
        <w:t>3</w:t>
      </w:r>
      <w:r w:rsidR="00484E40" w:rsidRPr="00F47AA2">
        <w:rPr>
          <w:szCs w:val="24"/>
        </w:rPr>
        <w:t>)</w:t>
      </w:r>
      <w:r w:rsidR="00484E40" w:rsidRPr="00F47AA2">
        <w:rPr>
          <w:szCs w:val="24"/>
        </w:rPr>
        <w:tab/>
        <w:t>zasad podlegania ubezpieczeniom społecznym lub ubezpieczeniu zdrowotnemu lub wysokości stawki składki na ubezpieczenia społeczne lub zdrowotne;</w:t>
      </w:r>
    </w:p>
    <w:p w14:paraId="77B659E5" w14:textId="1AC4C62B" w:rsidR="00484E40" w:rsidRPr="00F47AA2" w:rsidRDefault="008F7846" w:rsidP="00484E40">
      <w:pPr>
        <w:tabs>
          <w:tab w:val="left" w:pos="0"/>
          <w:tab w:val="left" w:pos="426"/>
        </w:tabs>
        <w:overflowPunct/>
        <w:autoSpaceDE/>
        <w:autoSpaceDN/>
        <w:adjustRightInd/>
        <w:spacing w:before="120" w:line="276" w:lineRule="auto"/>
        <w:jc w:val="both"/>
        <w:textAlignment w:val="auto"/>
        <w:rPr>
          <w:szCs w:val="24"/>
        </w:rPr>
      </w:pPr>
      <w:r w:rsidRPr="00F47AA2">
        <w:rPr>
          <w:szCs w:val="24"/>
        </w:rPr>
        <w:t>4</w:t>
      </w:r>
      <w:r w:rsidR="00484E40" w:rsidRPr="00F47AA2">
        <w:rPr>
          <w:szCs w:val="24"/>
        </w:rPr>
        <w:t>)</w:t>
      </w:r>
      <w:r w:rsidR="00484E40" w:rsidRPr="00F47AA2">
        <w:rPr>
          <w:szCs w:val="24"/>
        </w:rPr>
        <w:tab/>
        <w:t>zasad gromadzenia i wysokości wpłat do pracowniczych planów kapitałowych, o których mowa w ustawie z dnia 4 października 2018 r. o pracowniczych planach kapitałowych;,</w:t>
      </w:r>
    </w:p>
    <w:p w14:paraId="3D78A743" w14:textId="270166B1" w:rsidR="00484E40" w:rsidRPr="00F47AA2" w:rsidRDefault="00484E40" w:rsidP="00484E40">
      <w:pPr>
        <w:tabs>
          <w:tab w:val="left" w:pos="0"/>
          <w:tab w:val="left" w:pos="426"/>
        </w:tabs>
        <w:overflowPunct/>
        <w:autoSpaceDE/>
        <w:autoSpaceDN/>
        <w:adjustRightInd/>
        <w:spacing w:before="120" w:line="276" w:lineRule="auto"/>
        <w:jc w:val="both"/>
        <w:textAlignment w:val="auto"/>
        <w:rPr>
          <w:szCs w:val="24"/>
        </w:rPr>
      </w:pPr>
      <w:r w:rsidRPr="00F47AA2">
        <w:rPr>
          <w:szCs w:val="24"/>
        </w:rPr>
        <w:tab/>
        <w:t>jeżeli zmiany te będą miały wpływ na koszty wykonania zamówienia przez Wykonawcę.</w:t>
      </w:r>
    </w:p>
    <w:p w14:paraId="59B3F7C3" w14:textId="465CD0F5" w:rsidR="008F7846" w:rsidRPr="00F47AA2" w:rsidRDefault="008F784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8.</w:t>
      </w:r>
      <w:r w:rsidRPr="00F47AA2">
        <w:rPr>
          <w:szCs w:val="24"/>
        </w:rPr>
        <w:tab/>
        <w:t>Zmiana, o której mowa w ust. 7 pkt 1) będzie następować według następujących zasad:</w:t>
      </w:r>
    </w:p>
    <w:p w14:paraId="6834D578" w14:textId="77777777" w:rsidR="008F7846" w:rsidRPr="00F47AA2" w:rsidRDefault="008F7846" w:rsidP="00F47AA2">
      <w:pPr>
        <w:tabs>
          <w:tab w:val="left" w:pos="426"/>
        </w:tabs>
        <w:overflowPunct/>
        <w:autoSpaceDE/>
        <w:autoSpaceDN/>
        <w:adjustRightInd/>
        <w:spacing w:before="120" w:line="276" w:lineRule="auto"/>
        <w:ind w:left="426"/>
        <w:jc w:val="both"/>
        <w:textAlignment w:val="auto"/>
        <w:rPr>
          <w:szCs w:val="24"/>
        </w:rPr>
      </w:pPr>
      <w:r w:rsidRPr="00F47AA2">
        <w:rPr>
          <w:szCs w:val="24"/>
        </w:rPr>
        <w:t>1)</w:t>
      </w:r>
      <w:r w:rsidRPr="00F47AA2">
        <w:rPr>
          <w:szCs w:val="24"/>
        </w:rPr>
        <w:tab/>
        <w:t>Wykonawca niezwłocznie poinformuje Zamawiającego o wprowadzonej zmianie przepisów;</w:t>
      </w:r>
    </w:p>
    <w:p w14:paraId="4DEE506F" w14:textId="77777777" w:rsidR="008F7846" w:rsidRPr="00F47AA2" w:rsidRDefault="008F7846" w:rsidP="00F47AA2">
      <w:pPr>
        <w:tabs>
          <w:tab w:val="left" w:pos="426"/>
        </w:tabs>
        <w:overflowPunct/>
        <w:autoSpaceDE/>
        <w:autoSpaceDN/>
        <w:adjustRightInd/>
        <w:spacing w:before="120" w:line="276" w:lineRule="auto"/>
        <w:ind w:left="426"/>
        <w:jc w:val="both"/>
        <w:textAlignment w:val="auto"/>
        <w:rPr>
          <w:szCs w:val="24"/>
        </w:rPr>
      </w:pPr>
      <w:r w:rsidRPr="00F47AA2">
        <w:rPr>
          <w:szCs w:val="24"/>
        </w:rPr>
        <w:t>2)</w:t>
      </w:r>
      <w:r w:rsidRPr="00F47AA2">
        <w:rPr>
          <w:szCs w:val="24"/>
        </w:rPr>
        <w:tab/>
        <w:t>wartość wynagrodzenia netto nie zmieni się, a wartość wynagrodzenia brutto zostanie wyliczona na podstawie nowych przepisów;</w:t>
      </w:r>
    </w:p>
    <w:p w14:paraId="4A90851F" w14:textId="77777777" w:rsidR="008F7846" w:rsidRPr="00F47AA2" w:rsidRDefault="008F7846" w:rsidP="00F47AA2">
      <w:pPr>
        <w:tabs>
          <w:tab w:val="left" w:pos="426"/>
        </w:tabs>
        <w:overflowPunct/>
        <w:autoSpaceDE/>
        <w:autoSpaceDN/>
        <w:adjustRightInd/>
        <w:spacing w:before="120" w:line="276" w:lineRule="auto"/>
        <w:ind w:left="426"/>
        <w:jc w:val="both"/>
        <w:textAlignment w:val="auto"/>
        <w:rPr>
          <w:szCs w:val="24"/>
        </w:rPr>
      </w:pPr>
      <w:r w:rsidRPr="00F47AA2">
        <w:rPr>
          <w:szCs w:val="24"/>
        </w:rPr>
        <w:lastRenderedPageBreak/>
        <w:t>3)</w:t>
      </w:r>
      <w:r w:rsidRPr="00F47AA2">
        <w:rPr>
          <w:szCs w:val="24"/>
        </w:rPr>
        <w:tab/>
        <w:t>zmiana obowiązywać będzie od momentu wejścia w życie aktu normatywnego wprowadzającego zmianę i odnosić się będzie wyłącznie do części przedmiotu umowy, do której zastosowanie znajdzie zmiana stawki podatku od towarów i usług.</w:t>
      </w:r>
    </w:p>
    <w:p w14:paraId="254FC517" w14:textId="315213B1" w:rsidR="008F7846" w:rsidRPr="00F47AA2" w:rsidRDefault="008B31F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9</w:t>
      </w:r>
      <w:r w:rsidR="008F7846" w:rsidRPr="00F47AA2">
        <w:rPr>
          <w:szCs w:val="24"/>
        </w:rPr>
        <w:t>.</w:t>
      </w:r>
      <w:r w:rsidR="008F7846" w:rsidRPr="00F47AA2">
        <w:rPr>
          <w:szCs w:val="24"/>
        </w:rPr>
        <w:tab/>
        <w:t>W przypadku zmiany, o której mowa w ust. 7 pkt 2</w:t>
      </w:r>
      <w:r w:rsidR="00A00468" w:rsidRPr="00F47AA2">
        <w:rPr>
          <w:szCs w:val="24"/>
        </w:rPr>
        <w:t>)</w:t>
      </w:r>
      <w:r w:rsidR="008F7846" w:rsidRPr="00F47AA2">
        <w:rPr>
          <w:szCs w:val="24"/>
        </w:rPr>
        <w:t>,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048BA22" w14:textId="57959DA6" w:rsidR="008F7846" w:rsidRPr="00F47AA2" w:rsidRDefault="008B31F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10</w:t>
      </w:r>
      <w:r w:rsidR="008F7846" w:rsidRPr="00F47AA2">
        <w:rPr>
          <w:szCs w:val="24"/>
        </w:rPr>
        <w:t>.</w:t>
      </w:r>
      <w:r w:rsidR="008F7846" w:rsidRPr="00F47AA2">
        <w:rPr>
          <w:szCs w:val="24"/>
        </w:rPr>
        <w:tab/>
        <w:t xml:space="preserve">W przypadku zmiany, o której mowa w ust. </w:t>
      </w:r>
      <w:r w:rsidR="00A00468" w:rsidRPr="00F47AA2">
        <w:rPr>
          <w:szCs w:val="24"/>
        </w:rPr>
        <w:t>7</w:t>
      </w:r>
      <w:r w:rsidR="008F7846" w:rsidRPr="00F47AA2">
        <w:rPr>
          <w:szCs w:val="24"/>
        </w:rPr>
        <w:t xml:space="preserve"> pkt </w:t>
      </w:r>
      <w:r w:rsidR="00A00468" w:rsidRPr="00F47AA2">
        <w:rPr>
          <w:szCs w:val="24"/>
        </w:rPr>
        <w:t>3</w:t>
      </w:r>
      <w:r w:rsidR="008F7846" w:rsidRPr="00F47AA2">
        <w:rPr>
          <w:szCs w:val="24"/>
        </w:rPr>
        <w:t xml:space="preserve">) lub </w:t>
      </w:r>
      <w:r w:rsidR="00A00468" w:rsidRPr="00F47AA2">
        <w:rPr>
          <w:szCs w:val="24"/>
        </w:rPr>
        <w:t>4</w:t>
      </w:r>
      <w:r w:rsidR="008F7846" w:rsidRPr="00F47AA2">
        <w:rPr>
          <w:szCs w:val="24"/>
        </w:rPr>
        <w:t>),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119555D" w14:textId="0A262F52" w:rsidR="008F7846" w:rsidRPr="00F47AA2" w:rsidRDefault="008B31F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11</w:t>
      </w:r>
      <w:r w:rsidR="008F7846" w:rsidRPr="00F47AA2">
        <w:rPr>
          <w:szCs w:val="24"/>
        </w:rPr>
        <w:t>.</w:t>
      </w:r>
      <w:r w:rsidR="008F7846" w:rsidRPr="00F47AA2">
        <w:rPr>
          <w:szCs w:val="24"/>
        </w:rPr>
        <w:tab/>
        <w:t xml:space="preserve">Zmiana wysokości wynagrodzenia w przypadku zaistnienia przesłanki, o której mowa w ust. </w:t>
      </w:r>
      <w:r w:rsidR="00A00468" w:rsidRPr="00F47AA2">
        <w:rPr>
          <w:szCs w:val="24"/>
        </w:rPr>
        <w:t>7</w:t>
      </w:r>
      <w:r w:rsidR="008F7846" w:rsidRPr="00F47AA2">
        <w:rPr>
          <w:szCs w:val="24"/>
        </w:rPr>
        <w:t xml:space="preserve"> pkt </w:t>
      </w:r>
      <w:r w:rsidR="00A00468" w:rsidRPr="00F47AA2">
        <w:rPr>
          <w:szCs w:val="24"/>
        </w:rPr>
        <w:t>2</w:t>
      </w:r>
      <w:r w:rsidR="008F7846" w:rsidRPr="00F47AA2">
        <w:rPr>
          <w:szCs w:val="24"/>
        </w:rPr>
        <w:t xml:space="preserve">) lub </w:t>
      </w:r>
      <w:r w:rsidR="00A00468" w:rsidRPr="00F47AA2">
        <w:rPr>
          <w:szCs w:val="24"/>
        </w:rPr>
        <w:t>3</w:t>
      </w:r>
      <w:r w:rsidR="008F7846" w:rsidRPr="00F47AA2">
        <w:rPr>
          <w:szCs w:val="24"/>
        </w:rPr>
        <w:t xml:space="preserve">) lub </w:t>
      </w:r>
      <w:r w:rsidR="00A00468" w:rsidRPr="00F47AA2">
        <w:rPr>
          <w:szCs w:val="24"/>
        </w:rPr>
        <w:t>4</w:t>
      </w:r>
      <w:r w:rsidR="008F7846" w:rsidRPr="00F47AA2">
        <w:rPr>
          <w:szCs w:val="24"/>
        </w:rPr>
        <w:t>),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43EC8E4E" w14:textId="3A356056" w:rsidR="008F7846" w:rsidRPr="00F47AA2" w:rsidRDefault="008B31F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12</w:t>
      </w:r>
      <w:r w:rsidR="008F7846" w:rsidRPr="00F47AA2">
        <w:rPr>
          <w:szCs w:val="24"/>
        </w:rPr>
        <w:t>.</w:t>
      </w:r>
      <w:r w:rsidR="008F7846" w:rsidRPr="00F47AA2">
        <w:rPr>
          <w:szCs w:val="24"/>
        </w:rPr>
        <w:tab/>
        <w:t xml:space="preserve">W celu zawarcia aneksu, o którym mowa w ust. </w:t>
      </w:r>
      <w:r w:rsidR="00A00468" w:rsidRPr="00F47AA2">
        <w:rPr>
          <w:szCs w:val="24"/>
        </w:rPr>
        <w:t>7</w:t>
      </w:r>
      <w:r w:rsidR="008F7846" w:rsidRPr="00F47AA2">
        <w:rPr>
          <w:szCs w:val="24"/>
        </w:rPr>
        <w:t>,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51C0D0E" w14:textId="39986A8B" w:rsidR="008F7846" w:rsidRPr="00F47AA2" w:rsidRDefault="008F784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1</w:t>
      </w:r>
      <w:r w:rsidR="008B31F6" w:rsidRPr="00F47AA2">
        <w:rPr>
          <w:szCs w:val="24"/>
        </w:rPr>
        <w:t>3</w:t>
      </w:r>
      <w:r w:rsidRPr="00F47AA2">
        <w:rPr>
          <w:szCs w:val="24"/>
        </w:rPr>
        <w:t>.</w:t>
      </w:r>
      <w:r w:rsidRPr="00F47AA2">
        <w:rPr>
          <w:szCs w:val="24"/>
        </w:rPr>
        <w:tab/>
        <w:t xml:space="preserve">Wykonawca wraz ze złożonym wnioskiem o dokonanie zmiany w przypadkach, o których mowa w ust. </w:t>
      </w:r>
      <w:r w:rsidR="00A00468" w:rsidRPr="00F47AA2">
        <w:rPr>
          <w:szCs w:val="24"/>
        </w:rPr>
        <w:t>7</w:t>
      </w:r>
      <w:r w:rsidRPr="00F47AA2">
        <w:rPr>
          <w:szCs w:val="24"/>
        </w:rPr>
        <w:t xml:space="preserve"> zobowiązany jest wykazać Zamawiającemu wpływ zmian na koszty wykonania przez niego zamówienia, a w przypadku wystąpienia z wnioskiem przez Zamawiającego - w terminie 7 dni od doręczenia mu wniosku, wykazać Zamawiającemu wpływ zmian lub jego brak na koszty wykonania przez niego zamówienia. W szczególności Wykonawca zobowiązany jest określić: przyjęte przez Wykonawcę zasady kalkulacji wysokości kosztów wykonania umowy oraz założenia co do wysokości przyszłych kosztów wykonania umowy wraz z dokumentami potwierdzającymi prawidłowość przyjętych założeń, wykazanie wpływu zmian na wysokość </w:t>
      </w:r>
      <w:r w:rsidRPr="00F47AA2">
        <w:rPr>
          <w:szCs w:val="24"/>
        </w:rPr>
        <w:lastRenderedPageBreak/>
        <w:t>kosztów wykonania umowy przez Wykonawcę, szczegółową kalkulację proponowanej zmiany umowy oraz wykazanie adekwatności propozycji zmiany wysokości kosztów wykonania umowy przez Wykonawcę.</w:t>
      </w:r>
    </w:p>
    <w:p w14:paraId="002DB286" w14:textId="50D81155" w:rsidR="008F7846" w:rsidRPr="00F47AA2" w:rsidRDefault="008F784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1</w:t>
      </w:r>
      <w:r w:rsidR="008B31F6" w:rsidRPr="00F47AA2">
        <w:rPr>
          <w:szCs w:val="24"/>
        </w:rPr>
        <w:t>4</w:t>
      </w:r>
      <w:r w:rsidRPr="00F47AA2">
        <w:rPr>
          <w:szCs w:val="24"/>
        </w:rPr>
        <w:t>.</w:t>
      </w:r>
      <w:r w:rsidRPr="00F47AA2">
        <w:rPr>
          <w:szCs w:val="24"/>
        </w:rPr>
        <w:tab/>
        <w:t xml:space="preserve">W przypadku zmian, o których mowa w ust. </w:t>
      </w:r>
      <w:r w:rsidR="00333BFC" w:rsidRPr="00F47AA2">
        <w:rPr>
          <w:szCs w:val="24"/>
        </w:rPr>
        <w:t>7</w:t>
      </w:r>
      <w:r w:rsidRPr="00F47AA2">
        <w:rPr>
          <w:szCs w:val="24"/>
        </w:rPr>
        <w:t xml:space="preserve"> pkt </w:t>
      </w:r>
      <w:r w:rsidR="00333BFC" w:rsidRPr="00F47AA2">
        <w:rPr>
          <w:szCs w:val="24"/>
        </w:rPr>
        <w:t>2</w:t>
      </w:r>
      <w:r w:rsidRPr="00F47AA2">
        <w:rPr>
          <w:szCs w:val="24"/>
        </w:rPr>
        <w:t>)-</w:t>
      </w:r>
      <w:r w:rsidR="00333BFC" w:rsidRPr="00F47AA2">
        <w:rPr>
          <w:szCs w:val="24"/>
        </w:rPr>
        <w:t>4</w:t>
      </w:r>
      <w:r w:rsidRPr="00F47AA2">
        <w:rPr>
          <w:szCs w:val="24"/>
        </w:rPr>
        <w:t>), jeżeli z wnioskiem występuje Wykonawca, jest on zobowiązany dołączyć do wniosku dokumenty, z których będzie wynikać, w jakim zakresie zmiany te mają wpływ na koszty wykonania umowy, w szczególności:</w:t>
      </w:r>
    </w:p>
    <w:p w14:paraId="74266963" w14:textId="6639201C" w:rsidR="008F7846" w:rsidRPr="00F47AA2" w:rsidRDefault="008F784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1)</w:t>
      </w:r>
      <w:r w:rsidRPr="00F47AA2">
        <w:rPr>
          <w:szCs w:val="24"/>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w:t>
      </w:r>
      <w:r w:rsidR="00333BFC" w:rsidRPr="00F47AA2">
        <w:rPr>
          <w:szCs w:val="24"/>
        </w:rPr>
        <w:t>7</w:t>
      </w:r>
      <w:r w:rsidRPr="00F47AA2">
        <w:rPr>
          <w:szCs w:val="24"/>
        </w:rPr>
        <w:t xml:space="preserve"> pkt </w:t>
      </w:r>
      <w:r w:rsidR="00333BFC" w:rsidRPr="00F47AA2">
        <w:rPr>
          <w:szCs w:val="24"/>
        </w:rPr>
        <w:t>2</w:t>
      </w:r>
      <w:r w:rsidRPr="00F47AA2">
        <w:rPr>
          <w:szCs w:val="24"/>
        </w:rPr>
        <w:t>, lub</w:t>
      </w:r>
    </w:p>
    <w:p w14:paraId="00A5E957" w14:textId="73F1B8D6" w:rsidR="008F7846" w:rsidRPr="00F47AA2" w:rsidRDefault="008F7846" w:rsidP="008F7846">
      <w:pPr>
        <w:tabs>
          <w:tab w:val="left" w:pos="0"/>
          <w:tab w:val="left" w:pos="426"/>
        </w:tabs>
        <w:overflowPunct/>
        <w:autoSpaceDE/>
        <w:autoSpaceDN/>
        <w:adjustRightInd/>
        <w:spacing w:before="120" w:line="276" w:lineRule="auto"/>
        <w:jc w:val="both"/>
        <w:textAlignment w:val="auto"/>
        <w:rPr>
          <w:szCs w:val="24"/>
        </w:rPr>
      </w:pPr>
      <w:r w:rsidRPr="00F47AA2">
        <w:rPr>
          <w:szCs w:val="24"/>
        </w:rPr>
        <w:t>2)</w:t>
      </w:r>
      <w:r w:rsidRPr="00F47AA2">
        <w:rPr>
          <w:szCs w:val="24"/>
        </w:rPr>
        <w:tab/>
        <w:t xml:space="preserve">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w:t>
      </w:r>
      <w:r w:rsidR="00333BFC" w:rsidRPr="00F47AA2">
        <w:rPr>
          <w:szCs w:val="24"/>
        </w:rPr>
        <w:t>7</w:t>
      </w:r>
      <w:r w:rsidRPr="00F47AA2">
        <w:rPr>
          <w:szCs w:val="24"/>
        </w:rPr>
        <w:t xml:space="preserve"> pkt </w:t>
      </w:r>
      <w:r w:rsidR="00333BFC" w:rsidRPr="00F47AA2">
        <w:rPr>
          <w:szCs w:val="24"/>
        </w:rPr>
        <w:t>3</w:t>
      </w:r>
      <w:r w:rsidRPr="00F47AA2">
        <w:rPr>
          <w:szCs w:val="24"/>
        </w:rPr>
        <w:t xml:space="preserve">) lub </w:t>
      </w:r>
      <w:r w:rsidR="00333BFC" w:rsidRPr="00F47AA2">
        <w:rPr>
          <w:szCs w:val="24"/>
        </w:rPr>
        <w:t>4</w:t>
      </w:r>
      <w:r w:rsidRPr="00F47AA2">
        <w:rPr>
          <w:szCs w:val="24"/>
        </w:rPr>
        <w:t>),</w:t>
      </w:r>
    </w:p>
    <w:p w14:paraId="7B83DE4B" w14:textId="321F55F1" w:rsidR="008F7846" w:rsidRPr="00F47AA2" w:rsidRDefault="008F7846" w:rsidP="00F47AA2">
      <w:pPr>
        <w:tabs>
          <w:tab w:val="left" w:pos="0"/>
          <w:tab w:val="left" w:pos="426"/>
        </w:tabs>
        <w:overflowPunct/>
        <w:autoSpaceDE/>
        <w:autoSpaceDN/>
        <w:adjustRightInd/>
        <w:spacing w:before="120" w:line="276" w:lineRule="auto"/>
        <w:jc w:val="both"/>
        <w:textAlignment w:val="auto"/>
        <w:rPr>
          <w:szCs w:val="24"/>
        </w:rPr>
      </w:pPr>
      <w:r w:rsidRPr="00F47AA2">
        <w:rPr>
          <w:szCs w:val="24"/>
        </w:rPr>
        <w:t>1</w:t>
      </w:r>
      <w:r w:rsidR="008B31F6" w:rsidRPr="00F47AA2">
        <w:rPr>
          <w:szCs w:val="24"/>
        </w:rPr>
        <w:t>5</w:t>
      </w:r>
      <w:r w:rsidRPr="00F47AA2">
        <w:rPr>
          <w:szCs w:val="24"/>
        </w:rPr>
        <w:t>.</w:t>
      </w:r>
      <w:r w:rsidRPr="00F47AA2">
        <w:rPr>
          <w:szCs w:val="24"/>
        </w:rPr>
        <w:tab/>
        <w:t xml:space="preserve">W przypadku zmiany, o której mowa w ust. </w:t>
      </w:r>
      <w:r w:rsidR="00333BFC" w:rsidRPr="00F47AA2">
        <w:rPr>
          <w:szCs w:val="24"/>
        </w:rPr>
        <w:t>7</w:t>
      </w:r>
      <w:r w:rsidRPr="00F47AA2">
        <w:rPr>
          <w:szCs w:val="24"/>
        </w:rPr>
        <w:t xml:space="preserve"> pkt </w:t>
      </w:r>
      <w:r w:rsidR="00333BFC" w:rsidRPr="00F47AA2">
        <w:rPr>
          <w:szCs w:val="24"/>
        </w:rPr>
        <w:t>3</w:t>
      </w:r>
      <w:r w:rsidRPr="00F47AA2">
        <w:rPr>
          <w:szCs w:val="24"/>
        </w:rPr>
        <w:t xml:space="preserve">) lub </w:t>
      </w:r>
      <w:r w:rsidR="00333BFC" w:rsidRPr="00F47AA2">
        <w:rPr>
          <w:szCs w:val="24"/>
        </w:rPr>
        <w:t>4</w:t>
      </w:r>
      <w:r w:rsidRPr="00F47AA2">
        <w:rPr>
          <w:szCs w:val="24"/>
        </w:rPr>
        <w:t>),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w:t>
      </w:r>
      <w:r w:rsidR="008B31F6" w:rsidRPr="00F47AA2">
        <w:rPr>
          <w:szCs w:val="24"/>
        </w:rPr>
        <w:t>4</w:t>
      </w:r>
      <w:r w:rsidRPr="00F47AA2">
        <w:rPr>
          <w:szCs w:val="24"/>
        </w:rPr>
        <w:t xml:space="preserve"> pkt 2.</w:t>
      </w:r>
    </w:p>
    <w:p w14:paraId="484A18C8" w14:textId="4478645A" w:rsidR="00A852D3" w:rsidRPr="00F47AA2" w:rsidRDefault="00A852D3" w:rsidP="00A852D3">
      <w:pPr>
        <w:tabs>
          <w:tab w:val="left" w:pos="0"/>
          <w:tab w:val="left" w:pos="426"/>
        </w:tabs>
        <w:overflowPunct/>
        <w:autoSpaceDE/>
        <w:autoSpaceDN/>
        <w:adjustRightInd/>
        <w:spacing w:before="120" w:line="276" w:lineRule="auto"/>
        <w:ind w:left="425" w:hanging="425"/>
        <w:jc w:val="both"/>
        <w:textAlignment w:val="auto"/>
        <w:rPr>
          <w:szCs w:val="24"/>
        </w:rPr>
      </w:pPr>
      <w:r w:rsidRPr="00F47AA2">
        <w:rPr>
          <w:szCs w:val="24"/>
        </w:rPr>
        <w:t xml:space="preserve">                 </w:t>
      </w:r>
    </w:p>
    <w:p w14:paraId="4FA7906B" w14:textId="1EB27B61" w:rsidR="005E17D6" w:rsidRPr="00F47AA2" w:rsidRDefault="0049609E" w:rsidP="00A852D3">
      <w:pPr>
        <w:pStyle w:val="Nagwek2"/>
        <w:spacing w:before="240"/>
      </w:pPr>
      <w:r w:rsidRPr="00F47AA2">
        <w:sym w:font="Times New Roman" w:char="00A7"/>
      </w:r>
      <w:r w:rsidRPr="00F47AA2">
        <w:t xml:space="preserve"> </w:t>
      </w:r>
      <w:r w:rsidR="00A852D3" w:rsidRPr="00F47AA2">
        <w:t>7</w:t>
      </w:r>
      <w:r w:rsidRPr="00F47AA2">
        <w:br/>
        <w:t>PRAWA AUTORSKIE</w:t>
      </w:r>
    </w:p>
    <w:p w14:paraId="16146C4D" w14:textId="0A4745CE" w:rsidR="008050B6" w:rsidRPr="00F47AA2" w:rsidRDefault="008050B6" w:rsidP="002501C1">
      <w:pPr>
        <w:pStyle w:val="Akapitzlist"/>
        <w:widowControl w:val="0"/>
        <w:numPr>
          <w:ilvl w:val="0"/>
          <w:numId w:val="8"/>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Wykonawca oświadcza i gwarantuje Zamawiającemu, że:</w:t>
      </w:r>
    </w:p>
    <w:p w14:paraId="3B1F7332" w14:textId="5A90376D" w:rsidR="00646500" w:rsidRPr="00F47AA2" w:rsidRDefault="00646500" w:rsidP="007B0916">
      <w:pPr>
        <w:pStyle w:val="Akapitzlist"/>
        <w:widowControl w:val="0"/>
        <w:numPr>
          <w:ilvl w:val="0"/>
          <w:numId w:val="32"/>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 xml:space="preserve">Żaden z Utworów nie będzie naruszał praw własności intelektualnej osób trzecich, w tym nie będzie naruszał majątkowych i osobistych praw autorskich, praw własności przemysłowej, dóbr osobistych, dóbr chronionych ustawą z dnia 16 kwietnia 1993 roku o zwalczaniu nieuczciwej konkurencji, </w:t>
      </w:r>
      <w:proofErr w:type="spellStart"/>
      <w:r w:rsidRPr="00F47AA2">
        <w:rPr>
          <w:rFonts w:eastAsia="Calibri"/>
          <w:kern w:val="2"/>
          <w:szCs w:val="24"/>
          <w:lang w:eastAsia="en-US"/>
        </w:rPr>
        <w:t>t.j</w:t>
      </w:r>
      <w:proofErr w:type="spellEnd"/>
      <w:r w:rsidRPr="00F47AA2">
        <w:rPr>
          <w:rFonts w:eastAsia="Calibri"/>
          <w:kern w:val="2"/>
          <w:szCs w:val="24"/>
          <w:lang w:eastAsia="en-US"/>
        </w:rPr>
        <w:t>. z dnia 16 maja 2019 r. (Dz.U. z 20</w:t>
      </w:r>
      <w:r w:rsidR="00B567B1" w:rsidRPr="00F47AA2">
        <w:rPr>
          <w:rFonts w:eastAsia="Calibri"/>
          <w:kern w:val="2"/>
          <w:szCs w:val="24"/>
          <w:lang w:eastAsia="en-US"/>
        </w:rPr>
        <w:t>20</w:t>
      </w:r>
      <w:r w:rsidRPr="00F47AA2">
        <w:rPr>
          <w:rFonts w:eastAsia="Calibri"/>
          <w:kern w:val="2"/>
          <w:szCs w:val="24"/>
          <w:lang w:eastAsia="en-US"/>
        </w:rPr>
        <w:t xml:space="preserve"> r. poz. 1</w:t>
      </w:r>
      <w:r w:rsidR="00B567B1" w:rsidRPr="00F47AA2">
        <w:rPr>
          <w:rFonts w:eastAsia="Calibri"/>
          <w:kern w:val="2"/>
          <w:szCs w:val="24"/>
          <w:lang w:eastAsia="en-US"/>
        </w:rPr>
        <w:t>913 ze zm.</w:t>
      </w:r>
      <w:r w:rsidRPr="00F47AA2">
        <w:rPr>
          <w:rFonts w:eastAsia="Calibri"/>
          <w:kern w:val="2"/>
          <w:szCs w:val="24"/>
          <w:lang w:eastAsia="en-US"/>
        </w:rPr>
        <w:t>) 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68A30951" w14:textId="63F05DCF" w:rsidR="00646500" w:rsidRPr="00F47AA2" w:rsidRDefault="00646500" w:rsidP="007B0916">
      <w:pPr>
        <w:pStyle w:val="Akapitzlist"/>
        <w:widowControl w:val="0"/>
        <w:numPr>
          <w:ilvl w:val="0"/>
          <w:numId w:val="32"/>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w:t>
      </w:r>
      <w:r w:rsidRPr="00F47AA2">
        <w:rPr>
          <w:rFonts w:eastAsia="Calibri"/>
          <w:kern w:val="2"/>
          <w:szCs w:val="24"/>
          <w:lang w:eastAsia="en-US"/>
        </w:rPr>
        <w:lastRenderedPageBreak/>
        <w:t xml:space="preserve">osobistych lub uzyskanie zobowiązania autora do niewykonywania przez niego przysługujących mu praw autorskich osobistych oraz do udzielania dalszych zgód w zakresie autorskich praw osobistych do Utworów, </w:t>
      </w:r>
    </w:p>
    <w:p w14:paraId="51A94CAE" w14:textId="75CD63AD" w:rsidR="00646500" w:rsidRPr="00F47AA2" w:rsidRDefault="00646500" w:rsidP="007B0916">
      <w:pPr>
        <w:pStyle w:val="Akapitzlist"/>
        <w:widowControl w:val="0"/>
        <w:numPr>
          <w:ilvl w:val="0"/>
          <w:numId w:val="32"/>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66EF8A66" w14:textId="30340AF2"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0E9D4712" w14:textId="393A5EDF"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 xml:space="preserve">w dacie przyjęcia Utworu przez Zamawiającego brak jest zastrzeżeń lub ograniczeń praw do Utworu, </w:t>
      </w:r>
    </w:p>
    <w:p w14:paraId="42BC331D" w14:textId="5438D51C"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 xml:space="preserve">w dacie przyjęcia Utworu przez Zamawiającego nie będą występować jakiekolwiek prawne lub faktyczne okoliczności mogące spowodować obciążenie, ograniczenie w rozporządzaniu prawami do Utworu lub korzystaniu z Utworu, </w:t>
      </w:r>
    </w:p>
    <w:p w14:paraId="617691F4" w14:textId="6F7D080A"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nie została wydana decyzja administracyjna ani orzeczenie sądu i nie będzie toczyć się żadne postępowanie przed jakimkolwiek organem lub sądem, w tym postępowanie egzekucyjne, upadłościowe lub inne, mogące mieć wpływ na nabycie i wykonywanie praw do Utworu,</w:t>
      </w:r>
    </w:p>
    <w:p w14:paraId="1CCA165C" w14:textId="230B737A"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0FC87D4C" w14:textId="54E97274"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Utwór lub jakiekolwiek jego część nie będą w dniu przyjęcia Utworu przez Zamawiającego przedmiotem prawa ochronnego na znak towarowy udzielonych na rzecz Wykonawcy lub osoby trzeciej,</w:t>
      </w:r>
    </w:p>
    <w:p w14:paraId="356015F6" w14:textId="6A2AAB85"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 xml:space="preserve">Utwór nie zostanie przez Wykonawcę przed lub po jego przyjęciu przez Zamawiającego w całości lub jakiejkolwiek części ujawniony, udostępniony lub przekazany jakiejkolwiek osobie trzeciej, jak również nie został opublikowany lub rozpowszechniony w inny sposób, </w:t>
      </w:r>
    </w:p>
    <w:p w14:paraId="42375895" w14:textId="121F933B" w:rsidR="00646500" w:rsidRPr="00F47AA2" w:rsidRDefault="00646500" w:rsidP="007B0916">
      <w:pPr>
        <w:pStyle w:val="Akapitzlist"/>
        <w:widowControl w:val="0"/>
        <w:numPr>
          <w:ilvl w:val="0"/>
          <w:numId w:val="34"/>
        </w:numPr>
        <w:tabs>
          <w:tab w:val="left" w:pos="922"/>
        </w:tabs>
        <w:suppressAutoHyphens/>
        <w:overflowPunct/>
        <w:autoSpaceDE/>
        <w:autoSpaceDN/>
        <w:adjustRightInd/>
        <w:spacing w:line="288" w:lineRule="auto"/>
        <w:ind w:left="1134"/>
        <w:jc w:val="both"/>
        <w:textAlignment w:val="auto"/>
        <w:rPr>
          <w:rFonts w:eastAsia="Calibri"/>
          <w:kern w:val="2"/>
          <w:szCs w:val="24"/>
          <w:lang w:eastAsia="en-US"/>
        </w:rPr>
      </w:pPr>
      <w:r w:rsidRPr="00F47AA2">
        <w:rPr>
          <w:rFonts w:eastAsia="Calibri"/>
          <w:kern w:val="2"/>
          <w:szCs w:val="24"/>
          <w:lang w:eastAsia="en-US"/>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2F5300F1" w14:textId="4557F1A6"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2.</w:t>
      </w:r>
      <w:r w:rsidRPr="00F47AA2">
        <w:rPr>
          <w:rFonts w:eastAsia="Calibri"/>
          <w:kern w:val="2"/>
          <w:szCs w:val="24"/>
          <w:lang w:eastAsia="en-US"/>
        </w:rPr>
        <w:tab/>
        <w:t>W przypadku gdyby okazało się, że którekolwiek</w:t>
      </w:r>
      <w:r w:rsidR="00514C2E" w:rsidRPr="00F47AA2">
        <w:rPr>
          <w:rFonts w:eastAsia="Calibri"/>
          <w:kern w:val="2"/>
          <w:szCs w:val="24"/>
          <w:lang w:eastAsia="en-US"/>
        </w:rPr>
        <w:t xml:space="preserve"> z</w:t>
      </w:r>
      <w:r w:rsidRPr="00F47AA2">
        <w:rPr>
          <w:rFonts w:eastAsia="Calibri"/>
          <w:kern w:val="2"/>
          <w:szCs w:val="24"/>
          <w:lang w:eastAsia="en-US"/>
        </w:rPr>
        <w:t xml:space="preserve"> oświadczeń/gwarancji Wykonawcy, o których mowa w ust. 1 wyżej, jest niepełne lub nieprawdziwe, Wykonawca zobowiązany jest do naprawienia Zamawiającemu w pełnej wysokości wszelkiej szkody (obejmującą tak </w:t>
      </w:r>
      <w:r w:rsidRPr="00F47AA2">
        <w:rPr>
          <w:rFonts w:eastAsia="Calibri"/>
          <w:kern w:val="2"/>
          <w:szCs w:val="24"/>
          <w:lang w:eastAsia="en-US"/>
        </w:rPr>
        <w:lastRenderedPageBreak/>
        <w:t>szkodę o charakterze majątkowym, jak i niemajątkowym, a także wszelkie ewentualne rzeczywiste, a nie jedynie sądownie zasądzone, koszty związane z obsługą prawną sporów z tym związanych).</w:t>
      </w:r>
    </w:p>
    <w:p w14:paraId="6B81255E" w14:textId="59CA0365"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3.</w:t>
      </w:r>
      <w:r w:rsidRPr="00F47AA2">
        <w:rPr>
          <w:rFonts w:eastAsia="Calibri"/>
          <w:kern w:val="2"/>
          <w:szCs w:val="24"/>
          <w:lang w:eastAsia="en-US"/>
        </w:rPr>
        <w:tab/>
        <w:t xml:space="preserve">W przypadku gdyby jakakolwiek osoba trzecia lub organ groziły wystąpieniem lub już wystąpiły z jakimikolwiek roszczeniami lub zarzutami w stosunku do Zamawiającego związanymi bezpośrednio lub pośrednio z naruszeniem praw własności intelektualnej, w tym majątkowych lub osobistych praw autorskich, prawa własności przemysłowej, dóbr osobistych, nieuczciwej konkurencji lub przepisów prawa, do którego doszło w związku ze zgodnym z niniejszą umową rozporządzaniem i korzystaniem przez Zamawiającego 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lub sankcji, od spełnienia których można zwolnić podmiot zobowiązany, a w zakresie roszczeń lub sankcji, od w których spełnienia podmiotu zobowiązanego zwolnić się nie da, pokryć Zamawiającemu wszystkie koszty, szkody i krzywdy z tym związane. </w:t>
      </w:r>
    </w:p>
    <w:p w14:paraId="1489849C" w14:textId="14D57FA2"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4.</w:t>
      </w:r>
      <w:r w:rsidRPr="00F47AA2">
        <w:rPr>
          <w:rFonts w:eastAsia="Calibri"/>
          <w:kern w:val="2"/>
          <w:szCs w:val="24"/>
          <w:lang w:eastAsia="en-US"/>
        </w:rPr>
        <w:tab/>
        <w:t xml:space="preserve">W przypadku gdyby się okazało, że rozporządzanie lub korzystanie z Utworu lub praw do niego uzyskanych na podstawie Umowy wymaga uzyskania dodatkowych zgód 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45D87C0E" w14:textId="270B5D1B"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5.</w:t>
      </w:r>
      <w:r w:rsidRPr="00F47AA2">
        <w:rPr>
          <w:rFonts w:eastAsia="Calibri"/>
          <w:kern w:val="2"/>
          <w:szCs w:val="24"/>
          <w:lang w:eastAsia="en-US"/>
        </w:rPr>
        <w:tab/>
        <w:t>Wykonawca zobowiązuje się udzielić Zamawiającemu wszelkiej pomocy w sporach, o których mowa w ust. 3 powyżej, w tym poprzez udzielenie wyjaśnień, dostarczenie dokumentów i informacji oraz przystąpić do sporu po stronie Zamawiającego i brania 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1D1BF5A3" w14:textId="77777777" w:rsidR="00646500" w:rsidRPr="00F47AA2" w:rsidRDefault="00646500" w:rsidP="00646500">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6.</w:t>
      </w:r>
      <w:r w:rsidRPr="00F47AA2">
        <w:rPr>
          <w:rFonts w:eastAsia="Calibri"/>
          <w:kern w:val="2"/>
          <w:szCs w:val="24"/>
          <w:lang w:eastAsia="en-US"/>
        </w:rPr>
        <w:tab/>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67428515" w14:textId="4EEB0B8E"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7.</w:t>
      </w:r>
      <w:r w:rsidRPr="00F47AA2">
        <w:rPr>
          <w:rFonts w:eastAsia="Calibri"/>
          <w:kern w:val="2"/>
          <w:szCs w:val="24"/>
          <w:lang w:eastAsia="en-US"/>
        </w:rPr>
        <w:tab/>
        <w:t xml:space="preserve">Na mocy niniejszej Umowy, w chwili przyjęcia Utworu Wykonawca przenosi na Zamawiającego, a Zamawiający nabywa w pełnym i nieograniczonym zakresie całość wyłącznych praw autorskich majątkowych do każdego Utworu na wszystkich polach eksploatacji znanych w chwili zawarcia Umowy, w tym wymienionych w art. 50 Ustawy o prawie autorskim i prawach pokrewnych, a w szczególności na następujących polach </w:t>
      </w:r>
      <w:r w:rsidRPr="00F47AA2">
        <w:rPr>
          <w:rFonts w:eastAsia="Calibri"/>
          <w:kern w:val="2"/>
          <w:szCs w:val="24"/>
          <w:lang w:eastAsia="en-US"/>
        </w:rPr>
        <w:lastRenderedPageBreak/>
        <w:t>eksploatacji:</w:t>
      </w:r>
    </w:p>
    <w:p w14:paraId="71C36A62" w14:textId="577F7A01"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do korzystania, użytkowania,  utrwalania i zwielokrotniania Utworów w całości lub jakiejkolwiek dowolnej części na własny użytek lub użytek podmiotów trzecich w tym w szczególności przekazania Utworów lub dowolnej ich części:</w:t>
      </w:r>
    </w:p>
    <w:p w14:paraId="70D5371F" w14:textId="49951553" w:rsidR="00646500" w:rsidRPr="00F47AA2" w:rsidRDefault="00646500" w:rsidP="007B0916">
      <w:pPr>
        <w:pStyle w:val="Akapitzlist"/>
        <w:widowControl w:val="0"/>
        <w:numPr>
          <w:ilvl w:val="0"/>
          <w:numId w:val="36"/>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innym wykonawcom jako podstawę lub materiał wyjściowy do wykonania opracowań projektowych,</w:t>
      </w:r>
    </w:p>
    <w:p w14:paraId="3EB0947A" w14:textId="48C82333" w:rsidR="00646500" w:rsidRPr="00F47AA2" w:rsidRDefault="00646500" w:rsidP="007B0916">
      <w:pPr>
        <w:pStyle w:val="Akapitzlist"/>
        <w:widowControl w:val="0"/>
        <w:numPr>
          <w:ilvl w:val="0"/>
          <w:numId w:val="36"/>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wykonawcom biorącym udział w postępowaniu o udzielenie zamówień publicznych, jako część specyfikacji istotnych warunków zamówienia,</w:t>
      </w:r>
    </w:p>
    <w:p w14:paraId="173CDBAC" w14:textId="5940247E" w:rsidR="00646500" w:rsidRPr="00F47AA2" w:rsidRDefault="00646500" w:rsidP="007B0916">
      <w:pPr>
        <w:pStyle w:val="Akapitzlist"/>
        <w:widowControl w:val="0"/>
        <w:numPr>
          <w:ilvl w:val="0"/>
          <w:numId w:val="36"/>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innym wykonawcom jako podstawę do wykonania lub nadzorowania robót budowlanych,</w:t>
      </w:r>
    </w:p>
    <w:p w14:paraId="14C416AD" w14:textId="0F8337BD" w:rsidR="00646500" w:rsidRPr="00F47AA2" w:rsidRDefault="00646500" w:rsidP="007B0916">
      <w:pPr>
        <w:pStyle w:val="Akapitzlist"/>
        <w:widowControl w:val="0"/>
        <w:numPr>
          <w:ilvl w:val="0"/>
          <w:numId w:val="36"/>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osobom trzecim biorącym udział w procesie inwestycyjnym;</w:t>
      </w:r>
    </w:p>
    <w:p w14:paraId="303CE604" w14:textId="23F62933"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w zakresie utrwalania oraz zwielokrotniania Utworów w całości lub jakiejkolwiek dowolnej części 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5AB48E0F" w14:textId="5B7FFC39"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na całym świecie,</w:t>
      </w:r>
    </w:p>
    <w:p w14:paraId="5BBABCA0" w14:textId="1047553D"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wprowadzanie do obrotu, użyczenie, najem oryginału i egzemplarzy Utworu lub jego dowolnej części,</w:t>
      </w:r>
    </w:p>
    <w:p w14:paraId="15FD7084" w14:textId="495F9C91"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publiczne wykonanie, wystawianie, wyświetlanie, odtworzenie, nadawanie i reemitowanie Utworu lub jego dowolnej części, a także publiczne udostępnianie Utworu lub jego dowolnej części w taki sposób, aby każdy mógł mieć do niego dostęp w miejscu i czasie przez siebie wybranym,</w:t>
      </w:r>
    </w:p>
    <w:p w14:paraId="36D23C24" w14:textId="01C81974"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korzystanie z wszelkich kopii Utworu lub jego dowolnej części, w tym kopii zapasowych i archiwalnych równocześnie z Utworem,</w:t>
      </w:r>
    </w:p>
    <w:p w14:paraId="3A59EFCB" w14:textId="5ED96144"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w zakresie innego korzystania z Utworu - do projektowania w oparciu o Utwór,</w:t>
      </w:r>
    </w:p>
    <w:p w14:paraId="275119DC" w14:textId="060097C9" w:rsidR="00646500" w:rsidRPr="00F47AA2" w:rsidRDefault="00646500" w:rsidP="007B0916">
      <w:pPr>
        <w:pStyle w:val="Akapitzlist"/>
        <w:widowControl w:val="0"/>
        <w:numPr>
          <w:ilvl w:val="0"/>
          <w:numId w:val="35"/>
        </w:numPr>
        <w:tabs>
          <w:tab w:val="left" w:pos="922"/>
        </w:tabs>
        <w:suppressAutoHyphens/>
        <w:overflowPunct/>
        <w:autoSpaceDE/>
        <w:autoSpaceDN/>
        <w:adjustRightInd/>
        <w:spacing w:line="288" w:lineRule="auto"/>
        <w:jc w:val="both"/>
        <w:textAlignment w:val="auto"/>
        <w:rPr>
          <w:rFonts w:eastAsia="Calibri"/>
          <w:kern w:val="2"/>
          <w:szCs w:val="24"/>
          <w:lang w:eastAsia="en-US"/>
        </w:rPr>
      </w:pPr>
      <w:r w:rsidRPr="00F47AA2">
        <w:rPr>
          <w:rFonts w:eastAsia="Calibri"/>
          <w:kern w:val="2"/>
          <w:szCs w:val="24"/>
          <w:lang w:eastAsia="en-US"/>
        </w:rPr>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wyżej. </w:t>
      </w:r>
    </w:p>
    <w:p w14:paraId="38E1C82C" w14:textId="57C21C44"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lastRenderedPageBreak/>
        <w:t>8.</w:t>
      </w:r>
      <w:r w:rsidRPr="00F47AA2">
        <w:rPr>
          <w:rFonts w:eastAsia="Calibri"/>
          <w:kern w:val="2"/>
          <w:szCs w:val="24"/>
          <w:lang w:eastAsia="en-US"/>
        </w:rPr>
        <w:tab/>
        <w:t xml:space="preserve">Na mocy Umowy, Wykonawca udziela Zamawiającemu na podstawie przysługujących mu praw autorskich osobistych lub otrzymanej zgody od autora na udzielanie dalszych upoważnień/zgód w zakresie autorskich praw osobistych, a Zamawiający uzyskuje w chwili przyjęcia każdego Utworu nieodwołalnie upoważnienie/zgodę na korzystanie z Utworu i jego dowolnych części, a także wszelkich jego opracowań bez wskazywania na ich egzemplarzach twórcy i tytułu oraz do dokonywania w Utworze dowolnych zmian 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48C92536" w14:textId="77777777" w:rsidR="00646500" w:rsidRPr="00F47AA2" w:rsidRDefault="00646500" w:rsidP="00646500">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9.</w:t>
      </w:r>
      <w:r w:rsidRPr="00F47AA2">
        <w:rPr>
          <w:rFonts w:eastAsia="Calibri"/>
          <w:kern w:val="2"/>
          <w:szCs w:val="24"/>
          <w:lang w:eastAsia="en-US"/>
        </w:rPr>
        <w:tab/>
        <w:t xml:space="preserve">Na mocy Umowy, Wykonawca zobowiązuje się do niewykonywania przysługujących mu autorskich praw osobistych w stosunku do Utworów. </w:t>
      </w:r>
    </w:p>
    <w:p w14:paraId="0080338C" w14:textId="3C4438EA"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10.</w:t>
      </w:r>
      <w:r w:rsidRPr="00F47AA2">
        <w:rPr>
          <w:rFonts w:eastAsia="Calibri"/>
          <w:kern w:val="2"/>
          <w:szCs w:val="24"/>
          <w:lang w:eastAsia="en-US"/>
        </w:rPr>
        <w:tab/>
        <w:t>Na wypadek gdyby się okazało, że którekolwiek z udzielonych upoważnień/zgód, o których mowa w niniejszym ustępie, jest z jakichkolwiek przyczyn niewystarczające, bezskuteczn</w:t>
      </w:r>
      <w:r w:rsidR="00EA333B" w:rsidRPr="00F47AA2">
        <w:rPr>
          <w:rFonts w:eastAsia="Calibri"/>
          <w:kern w:val="2"/>
          <w:szCs w:val="24"/>
          <w:lang w:eastAsia="en-US"/>
        </w:rPr>
        <w:t xml:space="preserve">e </w:t>
      </w:r>
      <w:r w:rsidRPr="00F47AA2">
        <w:rPr>
          <w:rFonts w:eastAsia="Calibri"/>
          <w:kern w:val="2"/>
          <w:szCs w:val="24"/>
          <w:lang w:eastAsia="en-US"/>
        </w:rPr>
        <w:t>lub nieważne, Wykonawca na każde żądanie Zamawiającego zobowiązuje się udzielić lub uzyskać dla Zamawiającego stosowną nieodpłatną zgodę na dokonanie czynności, o których mowa w niniejszym ustępie.</w:t>
      </w:r>
    </w:p>
    <w:p w14:paraId="4F6320CB" w14:textId="25FF18B9"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11.</w:t>
      </w:r>
      <w:r w:rsidRPr="00F47AA2">
        <w:rPr>
          <w:rFonts w:eastAsia="Calibri"/>
          <w:kern w:val="2"/>
          <w:szCs w:val="24"/>
          <w:lang w:eastAsia="en-US"/>
        </w:rPr>
        <w:tab/>
        <w:t>Na podstawie Umowy Wykonawca przenosi, a Zamawiający nabywa w chwili przyjęcia Utworu wszelkie prawa do wytworów niematerialnych, dostarczonych w wykonaniu Umowy, nie stanowiących utworu prawa autorskiego, a chronionych innymi przepisami, w tym ustawy Prawo własności przemysłowej, kodeksu cywilnego i Ustawy o zwalczaniu nieuczciwej konkurencji, w szczególności Wykonawca przenosi na Zamawiającego, a Zamawiający nabywa prawo do uzyskania prawa ochronnego na znak towarowy dostarczonych w wykonaniu Umowy.</w:t>
      </w:r>
    </w:p>
    <w:p w14:paraId="0187BBC6" w14:textId="1A27039A"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12.</w:t>
      </w:r>
      <w:r w:rsidRPr="00F47AA2">
        <w:rPr>
          <w:rFonts w:eastAsia="Calibri"/>
          <w:kern w:val="2"/>
          <w:szCs w:val="24"/>
          <w:lang w:eastAsia="en-US"/>
        </w:rPr>
        <w:tab/>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z prawami zależnymi (prawo zezwalania na rozporządzanie i korzystanie z opracowań) do wszelkich wykonanych prac przed ustaniem mocy obowiązującej niniejszej Umowy i zgody upoważnienia na wykonywanie praw osobistych do nich na zasadach, zakresie, warunkach i zastosowaniem wszelkich postanowień niniejszego paragrafu oraz wyraża nieodwołaną, nie wygasającą z chwilą śmierci, bez ograniczeń terytorialnych, bez ograniczeń czasowych, mogącą być przedmiotem przeniesienia na dowolny inny podmiot (dalszego udzielenia dowolnemu innemu podmiotowi) zgodę na ich kontynuowanie przez podmiot dowolnie wybrany przez Zamawiającego. </w:t>
      </w:r>
    </w:p>
    <w:p w14:paraId="4F3B4CC2" w14:textId="77777777" w:rsidR="00646500" w:rsidRPr="00F47AA2" w:rsidRDefault="00646500" w:rsidP="007B0916">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13.</w:t>
      </w:r>
      <w:r w:rsidRPr="00F47AA2">
        <w:rPr>
          <w:rFonts w:eastAsia="Calibri"/>
          <w:kern w:val="2"/>
          <w:szCs w:val="24"/>
          <w:lang w:eastAsia="en-US"/>
        </w:rPr>
        <w:tab/>
        <w:t xml:space="preserve">Przeniesienie praw i udzielenie upoważnień/zgód, o których mowa w niniejszym paragrafie następuje na podstawie Umowy z chwilą przyjęcia Utworu, bez konieczności składania dodatkowych oświadczeń woli, na obszarze całego świata (bez ograniczeń terytorialnych) na </w:t>
      </w:r>
      <w:r w:rsidRPr="00F47AA2">
        <w:rPr>
          <w:rFonts w:eastAsia="Calibri"/>
          <w:kern w:val="2"/>
          <w:szCs w:val="24"/>
          <w:lang w:eastAsia="en-US"/>
        </w:rPr>
        <w:lastRenderedPageBreak/>
        <w:t>cały czas trwania praw autorskich osobistych i majątkowych do Utworu.</w:t>
      </w:r>
    </w:p>
    <w:p w14:paraId="6B4DAC9A" w14:textId="30FC804D" w:rsidR="002501C1" w:rsidRDefault="00646500" w:rsidP="004F54C0">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r w:rsidRPr="00F47AA2">
        <w:rPr>
          <w:rFonts w:eastAsia="Calibri"/>
          <w:kern w:val="2"/>
          <w:szCs w:val="24"/>
          <w:lang w:eastAsia="en-US"/>
        </w:rPr>
        <w:t>14.</w:t>
      </w:r>
      <w:r w:rsidRPr="00F47AA2">
        <w:rPr>
          <w:rFonts w:eastAsia="Calibri"/>
          <w:kern w:val="2"/>
          <w:szCs w:val="24"/>
          <w:lang w:eastAsia="en-US"/>
        </w:rPr>
        <w:tab/>
        <w:t>Prawami i upoważnieniami/zgodami, o których mowa w niniejszym paragrafie Zamawiający może swobodnie dysponować, w tym przenieść je na rzecz osób trzecich lub udzielić osobom trzecim licencji na korzystanie z nich.</w:t>
      </w:r>
    </w:p>
    <w:p w14:paraId="0A12B74F" w14:textId="77777777" w:rsidR="00F47AA2" w:rsidRPr="00F47AA2" w:rsidRDefault="00F47AA2" w:rsidP="004F54C0">
      <w:pPr>
        <w:pStyle w:val="Akapitzlist"/>
        <w:widowControl w:val="0"/>
        <w:tabs>
          <w:tab w:val="left" w:pos="922"/>
        </w:tabs>
        <w:suppressAutoHyphens/>
        <w:overflowPunct/>
        <w:autoSpaceDE/>
        <w:autoSpaceDN/>
        <w:adjustRightInd/>
        <w:spacing w:line="288" w:lineRule="auto"/>
        <w:ind w:left="360" w:hanging="360"/>
        <w:jc w:val="both"/>
        <w:textAlignment w:val="auto"/>
        <w:rPr>
          <w:rFonts w:eastAsia="Calibri"/>
          <w:kern w:val="2"/>
          <w:szCs w:val="24"/>
          <w:lang w:eastAsia="en-US"/>
        </w:rPr>
      </w:pPr>
    </w:p>
    <w:p w14:paraId="160D13F0" w14:textId="4A125973" w:rsidR="00771782" w:rsidRPr="00F47AA2" w:rsidRDefault="0049609E" w:rsidP="00582907">
      <w:pPr>
        <w:pStyle w:val="Nagwek2"/>
      </w:pPr>
      <w:r w:rsidRPr="00F47AA2">
        <w:sym w:font="Times New Roman" w:char="00A7"/>
      </w:r>
      <w:r w:rsidRPr="00F47AA2">
        <w:t xml:space="preserve"> </w:t>
      </w:r>
      <w:r w:rsidR="008B0BF2" w:rsidRPr="00F47AA2">
        <w:t>8</w:t>
      </w:r>
      <w:r w:rsidRPr="00F47AA2">
        <w:br/>
        <w:t>REKOJMIA</w:t>
      </w:r>
    </w:p>
    <w:p w14:paraId="79F1C774" w14:textId="55C2616A" w:rsidR="0049609E" w:rsidRPr="00F47AA2" w:rsidRDefault="003C2A04" w:rsidP="006546BE">
      <w:pPr>
        <w:pStyle w:val="Akapitzlist"/>
        <w:numPr>
          <w:ilvl w:val="0"/>
          <w:numId w:val="9"/>
        </w:numPr>
        <w:suppressAutoHyphens/>
        <w:overflowPunct/>
        <w:autoSpaceDE/>
        <w:autoSpaceDN/>
        <w:adjustRightInd/>
        <w:spacing w:line="288" w:lineRule="auto"/>
        <w:jc w:val="both"/>
        <w:textAlignment w:val="auto"/>
        <w:rPr>
          <w:rFonts w:eastAsia="SimSun"/>
          <w:kern w:val="2"/>
          <w:szCs w:val="24"/>
          <w:lang w:eastAsia="hi-IN" w:bidi="hi-IN"/>
        </w:rPr>
      </w:pPr>
      <w:r w:rsidRPr="00F47AA2">
        <w:rPr>
          <w:rFonts w:eastAsia="SimSun"/>
          <w:kern w:val="2"/>
          <w:szCs w:val="24"/>
          <w:lang w:eastAsia="hi-IN" w:bidi="hi-IN"/>
        </w:rPr>
        <w:t>Wykonawca jest odpowiedzialny względem Zamawiaj</w:t>
      </w:r>
      <w:r w:rsidR="00445CD7" w:rsidRPr="00F47AA2">
        <w:rPr>
          <w:rFonts w:eastAsia="SimSun"/>
          <w:kern w:val="2"/>
          <w:szCs w:val="24"/>
          <w:lang w:eastAsia="hi-IN" w:bidi="hi-IN"/>
        </w:rPr>
        <w:t>ącego z tytułu rękojmi za wady Przedmiotu U</w:t>
      </w:r>
      <w:r w:rsidRPr="00F47AA2">
        <w:rPr>
          <w:rFonts w:eastAsia="SimSun"/>
          <w:kern w:val="2"/>
          <w:szCs w:val="24"/>
          <w:lang w:eastAsia="hi-IN" w:bidi="hi-IN"/>
        </w:rPr>
        <w:t xml:space="preserve">mowy przez okres </w:t>
      </w:r>
      <w:r w:rsidR="008B0BF2" w:rsidRPr="00F47AA2">
        <w:rPr>
          <w:rFonts w:eastAsia="SimSun"/>
          <w:kern w:val="2"/>
          <w:szCs w:val="24"/>
          <w:lang w:eastAsia="hi-IN" w:bidi="hi-IN"/>
        </w:rPr>
        <w:t>…</w:t>
      </w:r>
      <w:r w:rsidRPr="00F47AA2">
        <w:rPr>
          <w:rFonts w:eastAsia="SimSun"/>
          <w:kern w:val="2"/>
          <w:szCs w:val="24"/>
          <w:lang w:eastAsia="hi-IN" w:bidi="hi-IN"/>
        </w:rPr>
        <w:t xml:space="preserve"> lat licząc od dnia odbioru </w:t>
      </w:r>
      <w:r w:rsidR="0024611B" w:rsidRPr="00F47AA2">
        <w:rPr>
          <w:rFonts w:eastAsia="SimSun"/>
          <w:kern w:val="2"/>
          <w:szCs w:val="24"/>
          <w:lang w:eastAsia="hi-IN" w:bidi="hi-IN"/>
        </w:rPr>
        <w:t>Dokumentacji Projektowej</w:t>
      </w:r>
      <w:r w:rsidRPr="00F47AA2">
        <w:rPr>
          <w:rFonts w:eastAsia="SimSun"/>
          <w:kern w:val="2"/>
          <w:szCs w:val="24"/>
          <w:lang w:eastAsia="hi-IN" w:bidi="hi-IN"/>
        </w:rPr>
        <w:t>.</w:t>
      </w:r>
    </w:p>
    <w:p w14:paraId="61549F77" w14:textId="7000CDBE" w:rsidR="0049609E" w:rsidRPr="00F47AA2" w:rsidRDefault="003C2A04" w:rsidP="006546BE">
      <w:pPr>
        <w:pStyle w:val="Akapitzlist"/>
        <w:numPr>
          <w:ilvl w:val="0"/>
          <w:numId w:val="9"/>
        </w:numPr>
        <w:suppressAutoHyphens/>
        <w:overflowPunct/>
        <w:autoSpaceDE/>
        <w:autoSpaceDN/>
        <w:adjustRightInd/>
        <w:spacing w:line="288" w:lineRule="auto"/>
        <w:jc w:val="both"/>
        <w:textAlignment w:val="auto"/>
        <w:rPr>
          <w:rFonts w:eastAsia="SimSun"/>
          <w:kern w:val="2"/>
          <w:szCs w:val="24"/>
          <w:lang w:eastAsia="hi-IN" w:bidi="hi-IN"/>
        </w:rPr>
      </w:pPr>
      <w:r w:rsidRPr="00F47AA2">
        <w:rPr>
          <w:rFonts w:eastAsia="SimSun"/>
          <w:kern w:val="2"/>
          <w:szCs w:val="24"/>
          <w:lang w:eastAsia="hi-IN" w:bidi="hi-IN"/>
        </w:rPr>
        <w:t>Wykonawca ponosi pełną odpowiedzia</w:t>
      </w:r>
      <w:r w:rsidR="00445CD7" w:rsidRPr="00F47AA2">
        <w:rPr>
          <w:rFonts w:eastAsia="SimSun"/>
          <w:kern w:val="2"/>
          <w:szCs w:val="24"/>
          <w:lang w:eastAsia="hi-IN" w:bidi="hi-IN"/>
        </w:rPr>
        <w:t xml:space="preserve">lność z tytułu rękojmi za wady </w:t>
      </w:r>
      <w:r w:rsidR="0024611B" w:rsidRPr="00F47AA2">
        <w:rPr>
          <w:rFonts w:eastAsia="SimSun"/>
          <w:kern w:val="2"/>
          <w:szCs w:val="24"/>
          <w:lang w:eastAsia="hi-IN" w:bidi="hi-IN"/>
        </w:rPr>
        <w:t>Dokumentacji Projektowej</w:t>
      </w:r>
      <w:r w:rsidRPr="00F47AA2">
        <w:rPr>
          <w:rFonts w:eastAsia="SimSun"/>
          <w:kern w:val="2"/>
          <w:szCs w:val="24"/>
          <w:lang w:eastAsia="hi-IN" w:bidi="hi-IN"/>
        </w:rPr>
        <w:t xml:space="preserve">. W okresie rękojmi </w:t>
      </w:r>
      <w:r w:rsidR="00011ADB" w:rsidRPr="00F47AA2">
        <w:rPr>
          <w:rFonts w:eastAsia="SimSun"/>
          <w:kern w:val="2"/>
          <w:szCs w:val="24"/>
          <w:lang w:eastAsia="hi-IN" w:bidi="hi-IN"/>
        </w:rPr>
        <w:t xml:space="preserve">za wady </w:t>
      </w:r>
      <w:r w:rsidRPr="00F47AA2">
        <w:rPr>
          <w:rFonts w:eastAsia="SimSun"/>
          <w:kern w:val="2"/>
          <w:szCs w:val="24"/>
          <w:lang w:eastAsia="hi-IN" w:bidi="hi-IN"/>
        </w:rPr>
        <w:t xml:space="preserve">Wykonawca usunie stwierdzone wady na własny koszt. </w:t>
      </w:r>
    </w:p>
    <w:p w14:paraId="29A6DEE2" w14:textId="4ED15EA8" w:rsidR="0049609E" w:rsidRPr="00F47AA2" w:rsidRDefault="003C2A04" w:rsidP="006546BE">
      <w:pPr>
        <w:pStyle w:val="Akapitzlist"/>
        <w:numPr>
          <w:ilvl w:val="0"/>
          <w:numId w:val="9"/>
        </w:numPr>
        <w:suppressAutoHyphens/>
        <w:overflowPunct/>
        <w:autoSpaceDE/>
        <w:autoSpaceDN/>
        <w:adjustRightInd/>
        <w:spacing w:line="288" w:lineRule="auto"/>
        <w:jc w:val="both"/>
        <w:textAlignment w:val="auto"/>
        <w:rPr>
          <w:rFonts w:eastAsia="SimSun"/>
          <w:kern w:val="2"/>
          <w:szCs w:val="24"/>
          <w:lang w:eastAsia="hi-IN" w:bidi="hi-IN"/>
        </w:rPr>
      </w:pPr>
      <w:r w:rsidRPr="00F47AA2">
        <w:rPr>
          <w:rFonts w:eastAsia="SimSun"/>
          <w:kern w:val="2"/>
          <w:szCs w:val="24"/>
          <w:lang w:eastAsia="hi-IN" w:bidi="hi-IN"/>
        </w:rPr>
        <w:t xml:space="preserve">O ujawnionych wadach w okresie rękojmi za wady Zamawiający pisemnie zawiadomi Wykonawcę w terminie </w:t>
      </w:r>
      <w:r w:rsidR="008B0BF2" w:rsidRPr="00F47AA2">
        <w:rPr>
          <w:rFonts w:eastAsia="SimSun"/>
          <w:kern w:val="2"/>
          <w:szCs w:val="24"/>
          <w:lang w:eastAsia="hi-IN" w:bidi="hi-IN"/>
        </w:rPr>
        <w:t>21</w:t>
      </w:r>
      <w:r w:rsidRPr="00F47AA2">
        <w:rPr>
          <w:rFonts w:eastAsia="SimSun"/>
          <w:kern w:val="2"/>
          <w:szCs w:val="24"/>
          <w:lang w:eastAsia="hi-IN" w:bidi="hi-IN"/>
        </w:rPr>
        <w:t xml:space="preserve"> dni od ich ujawnienia. </w:t>
      </w:r>
    </w:p>
    <w:p w14:paraId="16BDD07A" w14:textId="6E547A0E" w:rsidR="0049609E" w:rsidRPr="00F47AA2" w:rsidRDefault="003C2A04" w:rsidP="006546BE">
      <w:pPr>
        <w:pStyle w:val="Akapitzlist"/>
        <w:numPr>
          <w:ilvl w:val="0"/>
          <w:numId w:val="9"/>
        </w:numPr>
        <w:suppressAutoHyphens/>
        <w:overflowPunct/>
        <w:autoSpaceDE/>
        <w:autoSpaceDN/>
        <w:adjustRightInd/>
        <w:spacing w:line="288" w:lineRule="auto"/>
        <w:jc w:val="both"/>
        <w:textAlignment w:val="auto"/>
        <w:rPr>
          <w:rFonts w:eastAsia="SimSun"/>
          <w:kern w:val="2"/>
          <w:szCs w:val="24"/>
          <w:lang w:eastAsia="hi-IN" w:bidi="hi-IN"/>
        </w:rPr>
      </w:pPr>
      <w:r w:rsidRPr="00F47AA2">
        <w:rPr>
          <w:bCs/>
          <w:szCs w:val="24"/>
        </w:rPr>
        <w:t xml:space="preserve">Wykonawca zobowiązany jest usunąć wady w terminie </w:t>
      </w:r>
      <w:r w:rsidR="008B0BF2" w:rsidRPr="00F47AA2">
        <w:rPr>
          <w:bCs/>
          <w:szCs w:val="24"/>
        </w:rPr>
        <w:t>30</w:t>
      </w:r>
      <w:r w:rsidRPr="00F47AA2">
        <w:rPr>
          <w:bCs/>
          <w:szCs w:val="24"/>
        </w:rPr>
        <w:t xml:space="preserve"> dni od otrzymania zgłoszenia lub innym technicznie uzasadnionym terminie wyznaczonym przez Zamawiającego. Usunięcie wad zostanie potwierdzone protokołem usunięcia wad, podpisanym przez Zamawiającego. </w:t>
      </w:r>
    </w:p>
    <w:p w14:paraId="0963D3F5" w14:textId="77777777" w:rsidR="0049609E" w:rsidRPr="00F47AA2" w:rsidRDefault="003C2A04" w:rsidP="006546BE">
      <w:pPr>
        <w:pStyle w:val="Akapitzlist"/>
        <w:numPr>
          <w:ilvl w:val="0"/>
          <w:numId w:val="9"/>
        </w:numPr>
        <w:suppressAutoHyphens/>
        <w:overflowPunct/>
        <w:autoSpaceDE/>
        <w:autoSpaceDN/>
        <w:adjustRightInd/>
        <w:spacing w:line="288" w:lineRule="auto"/>
        <w:jc w:val="both"/>
        <w:textAlignment w:val="auto"/>
        <w:rPr>
          <w:rFonts w:eastAsia="SimSun"/>
          <w:kern w:val="2"/>
          <w:szCs w:val="24"/>
          <w:lang w:eastAsia="hi-IN" w:bidi="hi-IN"/>
        </w:rPr>
      </w:pPr>
      <w:r w:rsidRPr="00F47AA2">
        <w:rPr>
          <w:bCs/>
          <w:szCs w:val="24"/>
        </w:rPr>
        <w:t>W przypadku odmowy usunięcia wad przez Wykonawcę lub nieusunięcia wad w terminie, Zamawiający może zlecić usunięcie tych wad innemu podmiotowi na koszt i ryzyko Wykonawcy, obciążając kosztami Wykonawcę, nie tracąc przy tym uprawnień z tytułu rękojmi, na co Wykonawca wyraża zgodę bez konieczności uzyskania upoważnienia sądu w tym zakresie.</w:t>
      </w:r>
    </w:p>
    <w:p w14:paraId="57777443" w14:textId="4B14A370" w:rsidR="003C2A04" w:rsidRPr="00F47AA2" w:rsidRDefault="003C2A04" w:rsidP="006546BE">
      <w:pPr>
        <w:pStyle w:val="Akapitzlist"/>
        <w:numPr>
          <w:ilvl w:val="0"/>
          <w:numId w:val="9"/>
        </w:numPr>
        <w:suppressAutoHyphens/>
        <w:overflowPunct/>
        <w:autoSpaceDE/>
        <w:autoSpaceDN/>
        <w:adjustRightInd/>
        <w:spacing w:line="288" w:lineRule="auto"/>
        <w:jc w:val="both"/>
        <w:textAlignment w:val="auto"/>
        <w:rPr>
          <w:rFonts w:eastAsia="SimSun"/>
          <w:kern w:val="2"/>
          <w:szCs w:val="24"/>
          <w:lang w:eastAsia="hi-IN" w:bidi="hi-IN"/>
        </w:rPr>
      </w:pPr>
      <w:r w:rsidRPr="00F47AA2">
        <w:rPr>
          <w:bCs/>
          <w:szCs w:val="24"/>
        </w:rPr>
        <w:t>Okres rękojmi ulega przedłużeniu o okres usunięci</w:t>
      </w:r>
      <w:r w:rsidR="00A712BB" w:rsidRPr="00F47AA2">
        <w:rPr>
          <w:bCs/>
          <w:szCs w:val="24"/>
        </w:rPr>
        <w:t>a</w:t>
      </w:r>
      <w:r w:rsidRPr="00F47AA2">
        <w:rPr>
          <w:bCs/>
          <w:szCs w:val="24"/>
        </w:rPr>
        <w:t xml:space="preserve"> wad, tj. o czas liczony od dnia zgłoszenia do dnia usunięcia wady.</w:t>
      </w:r>
    </w:p>
    <w:p w14:paraId="5627EFD8" w14:textId="3B898DC7" w:rsidR="00E47BD5" w:rsidRPr="00F47AA2" w:rsidRDefault="00E47BD5" w:rsidP="000D49DE">
      <w:pPr>
        <w:pStyle w:val="Nagwek1"/>
        <w:spacing w:after="240"/>
        <w:jc w:val="center"/>
      </w:pPr>
      <w:bookmarkStart w:id="1" w:name="_Ref11916708"/>
      <w:r w:rsidRPr="00F47AA2">
        <w:rPr>
          <w:szCs w:val="24"/>
        </w:rPr>
        <w:sym w:font="Times New Roman" w:char="00A7"/>
      </w:r>
      <w:r w:rsidRPr="00F47AA2">
        <w:t xml:space="preserve"> </w:t>
      </w:r>
      <w:r w:rsidR="00F17249" w:rsidRPr="00F47AA2">
        <w:t>9</w:t>
      </w:r>
      <w:r w:rsidRPr="00F47AA2">
        <w:br/>
        <w:t>NADZÓR AUTORSKI</w:t>
      </w:r>
      <w:bookmarkEnd w:id="1"/>
    </w:p>
    <w:p w14:paraId="5798ECDA" w14:textId="3B675A15" w:rsidR="000D49DE" w:rsidRPr="00F47AA2" w:rsidRDefault="000D49DE" w:rsidP="006546BE">
      <w:pPr>
        <w:numPr>
          <w:ilvl w:val="3"/>
          <w:numId w:val="16"/>
        </w:numPr>
        <w:overflowPunct/>
        <w:autoSpaceDE/>
        <w:autoSpaceDN/>
        <w:adjustRightInd/>
        <w:spacing w:line="276" w:lineRule="auto"/>
        <w:ind w:left="426" w:hanging="426"/>
        <w:jc w:val="both"/>
        <w:textAlignment w:val="auto"/>
        <w:rPr>
          <w:szCs w:val="24"/>
        </w:rPr>
      </w:pPr>
      <w:r w:rsidRPr="00F47AA2">
        <w:rPr>
          <w:szCs w:val="24"/>
        </w:rPr>
        <w:t>Wykonawca ma obowiązek pełnienia czynności nadzoru autorskiego, w rozumieniu art.</w:t>
      </w:r>
      <w:r w:rsidR="009136BF" w:rsidRPr="00F47AA2">
        <w:rPr>
          <w:szCs w:val="24"/>
        </w:rPr>
        <w:t xml:space="preserve"> </w:t>
      </w:r>
      <w:r w:rsidRPr="00F47AA2">
        <w:rPr>
          <w:szCs w:val="24"/>
        </w:rPr>
        <w:t>20</w:t>
      </w:r>
      <w:r w:rsidR="009136BF" w:rsidRPr="00F47AA2">
        <w:rPr>
          <w:szCs w:val="24"/>
        </w:rPr>
        <w:t xml:space="preserve"> ust. 1 pkt 4</w:t>
      </w:r>
      <w:r w:rsidRPr="00F47AA2">
        <w:rPr>
          <w:szCs w:val="24"/>
        </w:rPr>
        <w:t xml:space="preserve"> ustawy z dnia 7 lipca 1994 r. Prawo budowlane (</w:t>
      </w:r>
      <w:proofErr w:type="spellStart"/>
      <w:r w:rsidRPr="00F47AA2">
        <w:rPr>
          <w:szCs w:val="24"/>
        </w:rPr>
        <w:t>t.j</w:t>
      </w:r>
      <w:proofErr w:type="spellEnd"/>
      <w:r w:rsidRPr="00F47AA2">
        <w:rPr>
          <w:szCs w:val="24"/>
        </w:rPr>
        <w:t>. Dz. U. z 202</w:t>
      </w:r>
      <w:r w:rsidR="00E26979" w:rsidRPr="00F47AA2">
        <w:rPr>
          <w:szCs w:val="24"/>
        </w:rPr>
        <w:t>4</w:t>
      </w:r>
      <w:r w:rsidRPr="00F47AA2">
        <w:rPr>
          <w:szCs w:val="24"/>
        </w:rPr>
        <w:t xml:space="preserve"> r., poz. </w:t>
      </w:r>
      <w:r w:rsidR="00E26979" w:rsidRPr="00F47AA2">
        <w:rPr>
          <w:szCs w:val="24"/>
        </w:rPr>
        <w:t>725</w:t>
      </w:r>
      <w:r w:rsidRPr="00F47AA2">
        <w:rPr>
          <w:szCs w:val="24"/>
        </w:rPr>
        <w:t xml:space="preserve"> ze zm.) </w:t>
      </w:r>
      <w:r w:rsidRPr="00F47AA2">
        <w:rPr>
          <w:bCs/>
          <w:szCs w:val="22"/>
        </w:rPr>
        <w:t>od dnia podpisania umowy z wykonawcą robót budowlanych realizowanych na podstawie przedmiotu niniejszej umowy do dnia podpisania protokołu odbioru końcowego robót budowlanych, który to dzień uznaje się za datę wykonania przez Wykonawcę zobowiązania umownego.</w:t>
      </w:r>
      <w:r w:rsidRPr="00F47AA2">
        <w:rPr>
          <w:b/>
          <w:bCs/>
          <w:szCs w:val="22"/>
        </w:rPr>
        <w:t xml:space="preserve"> </w:t>
      </w:r>
    </w:p>
    <w:p w14:paraId="20C3563E" w14:textId="77777777" w:rsidR="000D49DE" w:rsidRPr="00F47AA2" w:rsidRDefault="000D49DE" w:rsidP="006546BE">
      <w:pPr>
        <w:numPr>
          <w:ilvl w:val="3"/>
          <w:numId w:val="16"/>
        </w:numPr>
        <w:overflowPunct/>
        <w:autoSpaceDE/>
        <w:autoSpaceDN/>
        <w:adjustRightInd/>
        <w:spacing w:before="120" w:line="276" w:lineRule="auto"/>
        <w:ind w:left="425" w:hanging="425"/>
        <w:jc w:val="both"/>
        <w:textAlignment w:val="auto"/>
        <w:rPr>
          <w:rFonts w:eastAsia="Arial Unicode MS"/>
          <w:szCs w:val="24"/>
        </w:rPr>
      </w:pPr>
      <w:r w:rsidRPr="00F47AA2">
        <w:rPr>
          <w:rFonts w:eastAsia="Arial Unicode MS"/>
          <w:szCs w:val="24"/>
        </w:rPr>
        <w:t>W ramach nadzoru autorskiego Wykonawca jest zobowiązany na wezwanie Zamawiającego w szczególności:</w:t>
      </w:r>
    </w:p>
    <w:p w14:paraId="00D04359" w14:textId="77777777" w:rsidR="000D49DE" w:rsidRPr="00F47AA2" w:rsidRDefault="000D49DE" w:rsidP="006546BE">
      <w:pPr>
        <w:numPr>
          <w:ilvl w:val="0"/>
          <w:numId w:val="17"/>
        </w:numPr>
        <w:tabs>
          <w:tab w:val="left" w:pos="698"/>
          <w:tab w:val="left" w:pos="3809"/>
        </w:tabs>
        <w:overflowPunct/>
        <w:autoSpaceDE/>
        <w:autoSpaceDN/>
        <w:adjustRightInd/>
        <w:spacing w:line="276" w:lineRule="auto"/>
        <w:ind w:left="720" w:hanging="360"/>
        <w:jc w:val="both"/>
        <w:textAlignment w:val="auto"/>
        <w:rPr>
          <w:rFonts w:eastAsia="Arial Unicode MS"/>
          <w:szCs w:val="24"/>
        </w:rPr>
      </w:pPr>
      <w:r w:rsidRPr="00F47AA2">
        <w:rPr>
          <w:rFonts w:eastAsia="Arial Unicode MS"/>
          <w:szCs w:val="24"/>
        </w:rPr>
        <w:t>stwierdzać w toku wykonywania robót budowlanych zgodność ich realizacji z przedmiotem umowy;</w:t>
      </w:r>
      <w:r w:rsidRPr="00F47AA2">
        <w:rPr>
          <w:rFonts w:eastAsia="Arial Unicode MS"/>
          <w:szCs w:val="24"/>
        </w:rPr>
        <w:tab/>
      </w:r>
    </w:p>
    <w:p w14:paraId="50B450FF" w14:textId="77777777" w:rsidR="000D49DE" w:rsidRPr="00F47AA2" w:rsidRDefault="000D49DE" w:rsidP="006546BE">
      <w:pPr>
        <w:numPr>
          <w:ilvl w:val="0"/>
          <w:numId w:val="17"/>
        </w:numPr>
        <w:tabs>
          <w:tab w:val="left" w:pos="698"/>
        </w:tabs>
        <w:overflowPunct/>
        <w:autoSpaceDE/>
        <w:autoSpaceDN/>
        <w:adjustRightInd/>
        <w:spacing w:line="276" w:lineRule="auto"/>
        <w:ind w:left="720" w:hanging="360"/>
        <w:jc w:val="both"/>
        <w:textAlignment w:val="auto"/>
        <w:rPr>
          <w:rFonts w:eastAsia="Arial Unicode MS"/>
          <w:szCs w:val="24"/>
        </w:rPr>
      </w:pPr>
      <w:r w:rsidRPr="00F47AA2">
        <w:rPr>
          <w:rFonts w:eastAsia="Arial Unicode MS"/>
          <w:szCs w:val="24"/>
        </w:rPr>
        <w:t xml:space="preserve">uzgadniać możliwość wprowadzenia rozwiązań zamiennych w stosunku do przewidzianych w dokumentacji, zgłoszonych </w:t>
      </w:r>
      <w:r w:rsidRPr="00F47AA2">
        <w:rPr>
          <w:szCs w:val="24"/>
        </w:rPr>
        <w:t xml:space="preserve">przez </w:t>
      </w:r>
      <w:r w:rsidRPr="00F47AA2">
        <w:rPr>
          <w:rFonts w:eastAsia="Arial Unicode MS"/>
          <w:szCs w:val="24"/>
        </w:rPr>
        <w:t>upoważnionych przedstawicieli Zamawiającego i wykonawcy robót (kierownika budowy, inspektora nadzoru inwestorskiego);</w:t>
      </w:r>
    </w:p>
    <w:p w14:paraId="30943229" w14:textId="77777777" w:rsidR="000D49DE" w:rsidRPr="00F47AA2" w:rsidRDefault="000D49DE" w:rsidP="006546BE">
      <w:pPr>
        <w:numPr>
          <w:ilvl w:val="0"/>
          <w:numId w:val="17"/>
        </w:numPr>
        <w:tabs>
          <w:tab w:val="left" w:pos="698"/>
        </w:tabs>
        <w:overflowPunct/>
        <w:autoSpaceDE/>
        <w:autoSpaceDN/>
        <w:adjustRightInd/>
        <w:spacing w:line="276" w:lineRule="auto"/>
        <w:ind w:left="720" w:hanging="360"/>
        <w:jc w:val="both"/>
        <w:textAlignment w:val="auto"/>
        <w:rPr>
          <w:rFonts w:eastAsia="Arial Unicode MS"/>
          <w:szCs w:val="24"/>
        </w:rPr>
      </w:pPr>
      <w:r w:rsidRPr="00F47AA2">
        <w:rPr>
          <w:rFonts w:eastAsia="Arial Unicode MS"/>
          <w:szCs w:val="24"/>
        </w:rPr>
        <w:t>udzielać wszelkich wyjaśnień dotyczących przedmiotu umowy;</w:t>
      </w:r>
    </w:p>
    <w:p w14:paraId="405526F0" w14:textId="77777777" w:rsidR="000D49DE" w:rsidRPr="00F47AA2" w:rsidRDefault="000D49DE" w:rsidP="006546BE">
      <w:pPr>
        <w:numPr>
          <w:ilvl w:val="0"/>
          <w:numId w:val="17"/>
        </w:numPr>
        <w:tabs>
          <w:tab w:val="left" w:pos="706"/>
        </w:tabs>
        <w:overflowPunct/>
        <w:autoSpaceDE/>
        <w:autoSpaceDN/>
        <w:adjustRightInd/>
        <w:spacing w:line="276" w:lineRule="auto"/>
        <w:ind w:left="720" w:hanging="360"/>
        <w:jc w:val="both"/>
        <w:textAlignment w:val="auto"/>
        <w:rPr>
          <w:rFonts w:eastAsia="Arial Unicode MS"/>
          <w:szCs w:val="24"/>
        </w:rPr>
      </w:pPr>
      <w:r w:rsidRPr="00F47AA2">
        <w:rPr>
          <w:rFonts w:eastAsia="Arial Unicode MS"/>
          <w:szCs w:val="24"/>
        </w:rPr>
        <w:lastRenderedPageBreak/>
        <w:t>udzielać Zamawiającemu wyczerpujących odpowiedzi na zadane pytania dotyczące przyjętych rozwiązań projektowych;</w:t>
      </w:r>
    </w:p>
    <w:p w14:paraId="1DC38913" w14:textId="77777777" w:rsidR="000D49DE" w:rsidRPr="00F47AA2" w:rsidRDefault="000D49DE" w:rsidP="006546BE">
      <w:pPr>
        <w:numPr>
          <w:ilvl w:val="0"/>
          <w:numId w:val="17"/>
        </w:numPr>
        <w:tabs>
          <w:tab w:val="left" w:pos="706"/>
        </w:tabs>
        <w:overflowPunct/>
        <w:autoSpaceDE/>
        <w:autoSpaceDN/>
        <w:adjustRightInd/>
        <w:spacing w:line="276" w:lineRule="auto"/>
        <w:ind w:left="720" w:hanging="360"/>
        <w:jc w:val="both"/>
        <w:textAlignment w:val="auto"/>
        <w:rPr>
          <w:rFonts w:eastAsia="Arial Unicode MS"/>
          <w:szCs w:val="24"/>
        </w:rPr>
      </w:pPr>
      <w:r w:rsidRPr="00F47AA2">
        <w:rPr>
          <w:szCs w:val="24"/>
        </w:rPr>
        <w:t>opiniować zgodność z założeniami dokumentacji projektowej badań geologicznych oraz innych opracowań z branży geotechnicznej, przedkładanych przez wykonawcę robót w trakcie realizacji robot budowlanych,</w:t>
      </w:r>
    </w:p>
    <w:p w14:paraId="716E671B" w14:textId="77777777" w:rsidR="000D49DE" w:rsidRPr="00F47AA2" w:rsidRDefault="000D49DE" w:rsidP="006546BE">
      <w:pPr>
        <w:numPr>
          <w:ilvl w:val="0"/>
          <w:numId w:val="20"/>
        </w:numPr>
        <w:tabs>
          <w:tab w:val="left" w:pos="706"/>
        </w:tabs>
        <w:overflowPunct/>
        <w:autoSpaceDE/>
        <w:autoSpaceDN/>
        <w:adjustRightInd/>
        <w:spacing w:line="276" w:lineRule="auto"/>
        <w:ind w:left="851" w:hanging="425"/>
        <w:jc w:val="both"/>
        <w:textAlignment w:val="auto"/>
        <w:rPr>
          <w:szCs w:val="24"/>
        </w:rPr>
      </w:pPr>
      <w:r w:rsidRPr="00F47AA2">
        <w:rPr>
          <w:rFonts w:eastAsia="Arial Unicode MS"/>
          <w:szCs w:val="24"/>
        </w:rPr>
        <w:t xml:space="preserve">  czuwać, aby </w:t>
      </w:r>
      <w:r w:rsidRPr="00F47AA2">
        <w:rPr>
          <w:szCs w:val="24"/>
        </w:rPr>
        <w:t xml:space="preserve">zakres </w:t>
      </w:r>
      <w:r w:rsidRPr="00F47AA2">
        <w:rPr>
          <w:rFonts w:eastAsia="Arial Unicode MS"/>
          <w:szCs w:val="24"/>
        </w:rPr>
        <w:t>wprowadzonych zmian nie spowodował istotnej zmiany zatwierdzonego projektu budowlanego;</w:t>
      </w:r>
    </w:p>
    <w:p w14:paraId="33766268" w14:textId="77777777" w:rsidR="000D49DE" w:rsidRPr="00F47AA2" w:rsidRDefault="000D49DE" w:rsidP="006546BE">
      <w:pPr>
        <w:pStyle w:val="Akapitzlist"/>
        <w:numPr>
          <w:ilvl w:val="0"/>
          <w:numId w:val="20"/>
        </w:numPr>
        <w:spacing w:line="276" w:lineRule="auto"/>
        <w:ind w:left="851" w:hanging="425"/>
        <w:jc w:val="both"/>
        <w:rPr>
          <w:szCs w:val="24"/>
        </w:rPr>
      </w:pPr>
      <w:r w:rsidRPr="00F47AA2">
        <w:rPr>
          <w:rFonts w:eastAsia="Arial Unicode MS"/>
          <w:szCs w:val="24"/>
        </w:rPr>
        <w:t xml:space="preserve">na wezwanie Zamawiającego brać udział w komisjach i naradach technicznych organizowanych przez Zamawiającego, w odbiorach częściowych i odbiorze końcowym robót budowlanych oraz  w czynnościach mających na celu doprowadzenie </w:t>
      </w:r>
      <w:r w:rsidRPr="00F47AA2">
        <w:rPr>
          <w:szCs w:val="24"/>
        </w:rPr>
        <w:t xml:space="preserve">do </w:t>
      </w:r>
      <w:r w:rsidRPr="00F47AA2">
        <w:rPr>
          <w:rFonts w:eastAsia="Arial Unicode MS"/>
          <w:szCs w:val="24"/>
        </w:rPr>
        <w:t>osiągnięcia projektowanych zdolności użytkowych obiektów;</w:t>
      </w:r>
    </w:p>
    <w:p w14:paraId="5FAA0353" w14:textId="06F7B538" w:rsidR="000D49DE" w:rsidRPr="00F47AA2" w:rsidRDefault="000D49DE" w:rsidP="006546BE">
      <w:pPr>
        <w:pStyle w:val="Akapitzlist"/>
        <w:numPr>
          <w:ilvl w:val="0"/>
          <w:numId w:val="20"/>
        </w:numPr>
        <w:spacing w:line="276" w:lineRule="auto"/>
        <w:ind w:left="851" w:hanging="425"/>
        <w:jc w:val="both"/>
        <w:rPr>
          <w:rFonts w:eastAsia="Arial Unicode MS"/>
        </w:rPr>
      </w:pPr>
      <w:r w:rsidRPr="00F47AA2">
        <w:rPr>
          <w:szCs w:val="24"/>
        </w:rPr>
        <w:t xml:space="preserve">stawiać się na miejscu robót realizowanych w oparciu o wykonaną dokumentację, nie później niż w ciągu 3 dni roboczych od otrzymanego powiadomienia o stwierdzeniu niezgodności dokumentacji, </w:t>
      </w:r>
      <w:r w:rsidRPr="00F47AA2">
        <w:rPr>
          <w:rFonts w:eastAsia="Arial Unicode MS"/>
        </w:rPr>
        <w:t>doradzać w innych sprawach dotyczących przedmiotu umowy.</w:t>
      </w:r>
    </w:p>
    <w:p w14:paraId="184E754D" w14:textId="67EFD3CC" w:rsidR="000D49DE" w:rsidRPr="00F47AA2" w:rsidRDefault="000D49DE" w:rsidP="006546BE">
      <w:pPr>
        <w:numPr>
          <w:ilvl w:val="0"/>
          <w:numId w:val="18"/>
        </w:numPr>
        <w:overflowPunct/>
        <w:autoSpaceDE/>
        <w:autoSpaceDN/>
        <w:adjustRightInd/>
        <w:spacing w:before="120" w:line="276" w:lineRule="auto"/>
        <w:ind w:left="360" w:hanging="360"/>
        <w:jc w:val="both"/>
        <w:textAlignment w:val="auto"/>
        <w:rPr>
          <w:szCs w:val="24"/>
        </w:rPr>
      </w:pPr>
      <w:r w:rsidRPr="00F47AA2">
        <w:rPr>
          <w:szCs w:val="24"/>
        </w:rPr>
        <w:t>Podstawę podjęcia czynności Nadzoru Autorskiego przez Wykonawcę stanowić będzie każdorazowe powiadomienie</w:t>
      </w:r>
      <w:r w:rsidR="003A4B41" w:rsidRPr="00F47AA2">
        <w:rPr>
          <w:szCs w:val="24"/>
        </w:rPr>
        <w:t xml:space="preserve">. </w:t>
      </w:r>
      <w:r w:rsidRPr="00F47AA2">
        <w:rPr>
          <w:szCs w:val="24"/>
        </w:rPr>
        <w:t>Strony dopuszczają przekazywanie powiadomienia pocztą elektroniczną.</w:t>
      </w:r>
    </w:p>
    <w:p w14:paraId="14F6BEE7" w14:textId="77777777" w:rsidR="000D49DE" w:rsidRPr="00F47AA2" w:rsidRDefault="000D49DE" w:rsidP="006546BE">
      <w:pPr>
        <w:numPr>
          <w:ilvl w:val="0"/>
          <w:numId w:val="18"/>
        </w:numPr>
        <w:tabs>
          <w:tab w:val="left" w:pos="346"/>
        </w:tabs>
        <w:overflowPunct/>
        <w:autoSpaceDE/>
        <w:autoSpaceDN/>
        <w:adjustRightInd/>
        <w:spacing w:line="276" w:lineRule="auto"/>
        <w:ind w:left="360" w:right="22" w:hanging="360"/>
        <w:jc w:val="both"/>
        <w:textAlignment w:val="auto"/>
        <w:rPr>
          <w:szCs w:val="24"/>
        </w:rPr>
      </w:pPr>
      <w:r w:rsidRPr="00F47AA2">
        <w:rPr>
          <w:rFonts w:eastAsia="Arial Unicode MS"/>
          <w:szCs w:val="24"/>
        </w:rPr>
        <w:t xml:space="preserve">W przypadku konieczności wykonania opracowań zamiennych lub uzupełniających na skutek ujawnionych w trakcie realizacji robót budowlanych nieprawidłowości dokumentacji, Wykonawca zobowiązuje się </w:t>
      </w:r>
      <w:r w:rsidRPr="00F47AA2">
        <w:rPr>
          <w:szCs w:val="24"/>
        </w:rPr>
        <w:t xml:space="preserve">do </w:t>
      </w:r>
      <w:r w:rsidRPr="00F47AA2">
        <w:rPr>
          <w:rFonts w:eastAsia="Arial Unicode MS"/>
          <w:szCs w:val="24"/>
        </w:rPr>
        <w:t>ich usunięcia, na własny koszt w terminie wskazanym przez Zamawiającego, nie krótszym niż 5 dni.</w:t>
      </w:r>
    </w:p>
    <w:p w14:paraId="590652AC" w14:textId="5A073C85" w:rsidR="000D49DE" w:rsidRPr="00F47AA2" w:rsidRDefault="000D49DE" w:rsidP="006546BE">
      <w:pPr>
        <w:numPr>
          <w:ilvl w:val="0"/>
          <w:numId w:val="19"/>
        </w:numPr>
        <w:tabs>
          <w:tab w:val="left" w:pos="426"/>
        </w:tabs>
        <w:overflowPunct/>
        <w:autoSpaceDE/>
        <w:autoSpaceDN/>
        <w:adjustRightInd/>
        <w:spacing w:line="276" w:lineRule="auto"/>
        <w:ind w:left="426" w:right="22" w:hanging="426"/>
        <w:jc w:val="both"/>
        <w:textAlignment w:val="auto"/>
        <w:rPr>
          <w:rFonts w:eastAsia="Arial Unicode MS"/>
          <w:szCs w:val="24"/>
        </w:rPr>
      </w:pPr>
      <w:r w:rsidRPr="00F47AA2">
        <w:rPr>
          <w:rFonts w:eastAsia="Arial Unicode MS"/>
          <w:szCs w:val="24"/>
        </w:rPr>
        <w:t>W przypadku niedostarczenia opracowań wymienionych w ust. 4, w wyznaczonym przez Zamawiającego terminie, Zamawiający zastrzega sobie prawo zlecenia ich wykonania osobie trzeciej, na koszt i ryzyko Wykonawcy</w:t>
      </w:r>
      <w:r w:rsidR="002122E7" w:rsidRPr="00F47AA2">
        <w:rPr>
          <w:rFonts w:eastAsia="Arial Unicode MS"/>
          <w:szCs w:val="24"/>
        </w:rPr>
        <w:t xml:space="preserve"> bez konieczności uzyskania upoważnienia sądu w tym zakresie</w:t>
      </w:r>
      <w:r w:rsidRPr="00F47AA2">
        <w:rPr>
          <w:rFonts w:eastAsia="Arial Unicode MS"/>
          <w:szCs w:val="24"/>
        </w:rPr>
        <w:t>.</w:t>
      </w:r>
    </w:p>
    <w:p w14:paraId="1AFDE14A" w14:textId="77777777" w:rsidR="000D49DE" w:rsidRPr="00F47AA2" w:rsidRDefault="000D49DE" w:rsidP="006546BE">
      <w:pPr>
        <w:numPr>
          <w:ilvl w:val="0"/>
          <w:numId w:val="19"/>
        </w:numPr>
        <w:tabs>
          <w:tab w:val="left" w:pos="426"/>
        </w:tabs>
        <w:overflowPunct/>
        <w:autoSpaceDE/>
        <w:autoSpaceDN/>
        <w:adjustRightInd/>
        <w:spacing w:line="276" w:lineRule="auto"/>
        <w:ind w:left="426" w:right="7" w:hanging="426"/>
        <w:jc w:val="both"/>
        <w:textAlignment w:val="auto"/>
        <w:rPr>
          <w:rFonts w:eastAsia="Arial Unicode MS"/>
          <w:szCs w:val="24"/>
        </w:rPr>
      </w:pPr>
      <w:r w:rsidRPr="00F47AA2">
        <w:rPr>
          <w:rFonts w:eastAsia="Arial Unicode MS"/>
          <w:szCs w:val="24"/>
        </w:rPr>
        <w:t xml:space="preserve">W przypadku wykonania opracowań zamiennych lub uzupełniających spowodowanych koniecznością skorygowania dokumentacji na skutek okoliczności nie leżących </w:t>
      </w:r>
      <w:r w:rsidRPr="00F47AA2">
        <w:rPr>
          <w:szCs w:val="24"/>
        </w:rPr>
        <w:t xml:space="preserve">po </w:t>
      </w:r>
      <w:r w:rsidRPr="00F47AA2">
        <w:rPr>
          <w:rFonts w:eastAsia="Arial Unicode MS"/>
          <w:szCs w:val="24"/>
        </w:rPr>
        <w:t>stronie Wykonawcy, innych niż określone w ust. 4, Wykonawca zobowiązuje się do ich opracowania, na koszt Zamawiającego. Zamawiający zastrzegają sobie prawo zlecenia ich wykonania innemu projektantowi.</w:t>
      </w:r>
    </w:p>
    <w:p w14:paraId="54EE5461" w14:textId="6F0C935E" w:rsidR="00E47BD5" w:rsidRPr="00F47AA2" w:rsidRDefault="000D49DE" w:rsidP="00592693">
      <w:pPr>
        <w:numPr>
          <w:ilvl w:val="0"/>
          <w:numId w:val="19"/>
        </w:numPr>
        <w:tabs>
          <w:tab w:val="left" w:pos="426"/>
        </w:tabs>
        <w:overflowPunct/>
        <w:autoSpaceDE/>
        <w:autoSpaceDN/>
        <w:adjustRightInd/>
        <w:spacing w:line="276" w:lineRule="auto"/>
        <w:ind w:right="7"/>
        <w:jc w:val="both"/>
        <w:textAlignment w:val="auto"/>
        <w:rPr>
          <w:rFonts w:eastAsia="Arial Unicode MS"/>
          <w:szCs w:val="24"/>
        </w:rPr>
      </w:pPr>
      <w:r w:rsidRPr="00F47AA2">
        <w:rPr>
          <w:bCs/>
          <w:szCs w:val="24"/>
        </w:rPr>
        <w:t>Czas przeznaczony na wykonanie czynności określonych w ust</w:t>
      </w:r>
      <w:r w:rsidR="00525B3A" w:rsidRPr="00F47AA2">
        <w:rPr>
          <w:bCs/>
          <w:szCs w:val="24"/>
        </w:rPr>
        <w:t>.</w:t>
      </w:r>
      <w:r w:rsidRPr="00F47AA2">
        <w:rPr>
          <w:bCs/>
          <w:szCs w:val="24"/>
        </w:rPr>
        <w:t xml:space="preserve"> 2 pkt  1 </w:t>
      </w:r>
      <w:r w:rsidR="00A80B68" w:rsidRPr="00F47AA2">
        <w:rPr>
          <w:bCs/>
          <w:szCs w:val="24"/>
        </w:rPr>
        <w:t>-</w:t>
      </w:r>
      <w:r w:rsidRPr="00F47AA2">
        <w:rPr>
          <w:bCs/>
          <w:szCs w:val="24"/>
        </w:rPr>
        <w:t xml:space="preserve"> 5 </w:t>
      </w:r>
      <w:r w:rsidR="003A4B41" w:rsidRPr="00F47AA2">
        <w:rPr>
          <w:bCs/>
          <w:szCs w:val="24"/>
        </w:rPr>
        <w:t xml:space="preserve">i innych niewyszczególnionych w Umowie </w:t>
      </w:r>
      <w:r w:rsidRPr="00F47AA2">
        <w:rPr>
          <w:bCs/>
          <w:szCs w:val="24"/>
        </w:rPr>
        <w:t>nie może być dłuższy niż 4 dni robocze od otrzymania informacji od Zamawiającego o potrzebie wykonania czynności</w:t>
      </w:r>
      <w:r w:rsidR="005A1287" w:rsidRPr="00F47AA2">
        <w:rPr>
          <w:bCs/>
          <w:szCs w:val="24"/>
        </w:rPr>
        <w:t xml:space="preserve">, chyba że w umowie wyraźnie przewidziano inny termin. </w:t>
      </w:r>
      <w:r w:rsidR="00592693" w:rsidRPr="00F47AA2">
        <w:rPr>
          <w:bCs/>
          <w:szCs w:val="24"/>
        </w:rPr>
        <w:t>Wydłużenie terminu może nastąpić jedynie za zgodą Zamawiającego.</w:t>
      </w:r>
      <w:r w:rsidRPr="00F47AA2">
        <w:rPr>
          <w:bCs/>
          <w:szCs w:val="24"/>
        </w:rPr>
        <w:t xml:space="preserve"> </w:t>
      </w:r>
    </w:p>
    <w:p w14:paraId="36ABB295" w14:textId="383B408D" w:rsidR="0049609E" w:rsidRPr="00F47AA2" w:rsidRDefault="0049609E" w:rsidP="000D49DE">
      <w:pPr>
        <w:pStyle w:val="Nagwek2"/>
        <w:spacing w:before="240"/>
      </w:pPr>
      <w:r w:rsidRPr="00F47AA2">
        <w:sym w:font="Times New Roman" w:char="00A7"/>
      </w:r>
      <w:r w:rsidRPr="00F47AA2">
        <w:t xml:space="preserve"> </w:t>
      </w:r>
      <w:r w:rsidR="000D49DE" w:rsidRPr="00F47AA2">
        <w:t>10</w:t>
      </w:r>
      <w:r w:rsidRPr="00F47AA2">
        <w:br/>
        <w:t>KARY UMOWNE</w:t>
      </w:r>
    </w:p>
    <w:p w14:paraId="6EDB6119" w14:textId="453A4914" w:rsidR="00684E54" w:rsidRPr="00F47AA2" w:rsidRDefault="00684E54" w:rsidP="00C60B99">
      <w:pPr>
        <w:spacing w:line="276" w:lineRule="auto"/>
        <w:ind w:left="426" w:hanging="426"/>
        <w:jc w:val="both"/>
        <w:rPr>
          <w:szCs w:val="24"/>
        </w:rPr>
      </w:pPr>
      <w:r w:rsidRPr="00F47AA2">
        <w:rPr>
          <w:szCs w:val="24"/>
        </w:rPr>
        <w:t>1.</w:t>
      </w:r>
      <w:r w:rsidRPr="00F47AA2">
        <w:rPr>
          <w:rFonts w:asciiTheme="minorHAnsi" w:hAnsiTheme="minorHAnsi"/>
          <w:sz w:val="22"/>
          <w:szCs w:val="22"/>
        </w:rPr>
        <w:t xml:space="preserve">  </w:t>
      </w:r>
      <w:r w:rsidRPr="00F47AA2">
        <w:rPr>
          <w:rFonts w:asciiTheme="minorHAnsi" w:hAnsiTheme="minorHAnsi"/>
          <w:sz w:val="22"/>
          <w:szCs w:val="22"/>
        </w:rPr>
        <w:tab/>
      </w:r>
      <w:r w:rsidRPr="00F47AA2">
        <w:rPr>
          <w:szCs w:val="24"/>
        </w:rPr>
        <w:t xml:space="preserve">Strony zastrzegają możliwość stosowania kar umownych z tytułu nienależytego wykonania Umowy. </w:t>
      </w:r>
    </w:p>
    <w:p w14:paraId="3CD88D3E" w14:textId="5E02C0B4" w:rsidR="000D49DE" w:rsidRPr="00F47AA2" w:rsidRDefault="00684E54" w:rsidP="00C60B99">
      <w:pPr>
        <w:tabs>
          <w:tab w:val="left" w:pos="426"/>
        </w:tabs>
        <w:spacing w:line="276" w:lineRule="auto"/>
        <w:ind w:left="284" w:hanging="284"/>
        <w:jc w:val="both"/>
        <w:rPr>
          <w:szCs w:val="24"/>
        </w:rPr>
      </w:pPr>
      <w:r w:rsidRPr="00F47AA2">
        <w:rPr>
          <w:szCs w:val="24"/>
        </w:rPr>
        <w:t>2.</w:t>
      </w:r>
      <w:r w:rsidRPr="00F47AA2">
        <w:rPr>
          <w:szCs w:val="24"/>
        </w:rPr>
        <w:tab/>
      </w:r>
      <w:r w:rsidR="002D1FDA" w:rsidRPr="00F47AA2">
        <w:rPr>
          <w:szCs w:val="24"/>
        </w:rPr>
        <w:tab/>
      </w:r>
      <w:r w:rsidR="000D49DE" w:rsidRPr="00F47AA2">
        <w:rPr>
          <w:szCs w:val="24"/>
        </w:rPr>
        <w:t>Kary umowne będą naliczane w następujących przypadkach i wysokościach:</w:t>
      </w:r>
    </w:p>
    <w:p w14:paraId="5AAF4E4D" w14:textId="77777777" w:rsidR="000D49DE" w:rsidRPr="00F47AA2" w:rsidRDefault="000D49DE" w:rsidP="006546BE">
      <w:pPr>
        <w:pStyle w:val="Akapitzlist"/>
        <w:numPr>
          <w:ilvl w:val="1"/>
          <w:numId w:val="21"/>
        </w:numPr>
        <w:spacing w:line="276" w:lineRule="auto"/>
        <w:ind w:left="709"/>
        <w:jc w:val="both"/>
        <w:rPr>
          <w:bCs/>
          <w:szCs w:val="24"/>
        </w:rPr>
      </w:pPr>
      <w:r w:rsidRPr="00F47AA2">
        <w:rPr>
          <w:szCs w:val="24"/>
        </w:rPr>
        <w:lastRenderedPageBreak/>
        <w:t xml:space="preserve">Zamawiający jest zobowiązany do zapłaty Wykonawcy kary umownej z tytułu odstąpienia od umowy z winy Zamawiającego - w wysokości 10 % wynagrodzenia umownego brutto, określonego w </w:t>
      </w:r>
      <w:r w:rsidRPr="00F47AA2">
        <w:rPr>
          <w:bCs/>
          <w:szCs w:val="24"/>
        </w:rPr>
        <w:t>§ 4 ust. 1 niniejszej umowy,</w:t>
      </w:r>
    </w:p>
    <w:p w14:paraId="658C5FDE" w14:textId="46E0691A" w:rsidR="000D49DE" w:rsidRPr="00F47AA2" w:rsidRDefault="000D49DE" w:rsidP="006546BE">
      <w:pPr>
        <w:pStyle w:val="Akapitzlist"/>
        <w:numPr>
          <w:ilvl w:val="0"/>
          <w:numId w:val="21"/>
        </w:numPr>
        <w:spacing w:line="276" w:lineRule="auto"/>
        <w:ind w:left="709"/>
        <w:jc w:val="both"/>
        <w:rPr>
          <w:szCs w:val="24"/>
        </w:rPr>
      </w:pPr>
      <w:r w:rsidRPr="00F47AA2">
        <w:rPr>
          <w:szCs w:val="24"/>
        </w:rPr>
        <w:t xml:space="preserve">w przypadku niewykonania </w:t>
      </w:r>
      <w:r w:rsidR="00991150" w:rsidRPr="00F47AA2">
        <w:rPr>
          <w:szCs w:val="24"/>
        </w:rPr>
        <w:t>p</w:t>
      </w:r>
      <w:r w:rsidRPr="00F47AA2">
        <w:rPr>
          <w:szCs w:val="24"/>
        </w:rPr>
        <w:t xml:space="preserve">rzedmiotu </w:t>
      </w:r>
      <w:r w:rsidR="00991150" w:rsidRPr="00F47AA2">
        <w:rPr>
          <w:szCs w:val="24"/>
        </w:rPr>
        <w:t>u</w:t>
      </w:r>
      <w:r w:rsidRPr="00F47AA2">
        <w:rPr>
          <w:szCs w:val="24"/>
        </w:rPr>
        <w:t>mowy w terminie, Wykonawca zapłaci Zamawiającemu karę umowną w wysokości  0,2%  wynagrodzenia brutto określonego w § 4 ust. 1 za każdy dzień zwłoki w stosunku do termin</w:t>
      </w:r>
      <w:r w:rsidR="00452F96" w:rsidRPr="00F47AA2">
        <w:rPr>
          <w:szCs w:val="24"/>
        </w:rPr>
        <w:t>ów</w:t>
      </w:r>
      <w:r w:rsidRPr="00F47AA2">
        <w:rPr>
          <w:szCs w:val="24"/>
        </w:rPr>
        <w:t xml:space="preserve"> określon</w:t>
      </w:r>
      <w:r w:rsidR="00452F96" w:rsidRPr="00F47AA2">
        <w:rPr>
          <w:szCs w:val="24"/>
        </w:rPr>
        <w:t>ych</w:t>
      </w:r>
      <w:r w:rsidRPr="00F47AA2">
        <w:rPr>
          <w:szCs w:val="24"/>
        </w:rPr>
        <w:t xml:space="preserve"> w § 3, jednak nie więcej niż 10% wynagrodzenia brutto określonego w § 4 ust. 1. </w:t>
      </w:r>
    </w:p>
    <w:p w14:paraId="5546BDA9" w14:textId="77777777" w:rsidR="000D49DE" w:rsidRPr="00F47AA2" w:rsidRDefault="000D49DE" w:rsidP="006546BE">
      <w:pPr>
        <w:pStyle w:val="Akapitzlist"/>
        <w:numPr>
          <w:ilvl w:val="0"/>
          <w:numId w:val="21"/>
        </w:numPr>
        <w:spacing w:line="276" w:lineRule="auto"/>
        <w:ind w:left="709"/>
        <w:jc w:val="both"/>
        <w:rPr>
          <w:szCs w:val="24"/>
        </w:rPr>
      </w:pPr>
      <w:r w:rsidRPr="00F47AA2">
        <w:rPr>
          <w:szCs w:val="24"/>
        </w:rPr>
        <w:t xml:space="preserve">w przypadku odstąpienia od umowy z przyczyn zależnych od Wykonawcy, Wykonawca zapłaci Zamawiającemu karę umowną w wysokości 10% wynagrodzenia brutto określonego w § 4  ust. 1,  </w:t>
      </w:r>
    </w:p>
    <w:p w14:paraId="15E6D975" w14:textId="79B1158F" w:rsidR="000D49DE" w:rsidRPr="00F47AA2" w:rsidRDefault="000D49DE" w:rsidP="006546BE">
      <w:pPr>
        <w:pStyle w:val="Akapitzlist"/>
        <w:numPr>
          <w:ilvl w:val="0"/>
          <w:numId w:val="21"/>
        </w:numPr>
        <w:spacing w:line="276" w:lineRule="auto"/>
        <w:ind w:left="709"/>
        <w:jc w:val="both"/>
        <w:rPr>
          <w:szCs w:val="24"/>
        </w:rPr>
      </w:pPr>
      <w:r w:rsidRPr="00F47AA2">
        <w:rPr>
          <w:szCs w:val="24"/>
        </w:rPr>
        <w:t xml:space="preserve">w przypadku zwłoki w usunięciu wad </w:t>
      </w:r>
      <w:r w:rsidR="00991150" w:rsidRPr="00F47AA2">
        <w:rPr>
          <w:szCs w:val="24"/>
        </w:rPr>
        <w:t>p</w:t>
      </w:r>
      <w:r w:rsidRPr="00F47AA2">
        <w:rPr>
          <w:szCs w:val="24"/>
        </w:rPr>
        <w:t xml:space="preserve">rzedmiotu </w:t>
      </w:r>
      <w:r w:rsidR="00991150" w:rsidRPr="00F47AA2">
        <w:rPr>
          <w:szCs w:val="24"/>
        </w:rPr>
        <w:t>u</w:t>
      </w:r>
      <w:r w:rsidRPr="00F47AA2">
        <w:rPr>
          <w:szCs w:val="24"/>
        </w:rPr>
        <w:t xml:space="preserve">mowy Wykonawca zapłaci Zamawiającemu karę umowną  w wysokości 0,1%  wynagrodzenia brutto, określonego </w:t>
      </w:r>
      <w:r w:rsidRPr="00F47AA2">
        <w:rPr>
          <w:szCs w:val="24"/>
        </w:rPr>
        <w:br/>
        <w:t xml:space="preserve">w § 4 ust. 1 za każdy dzień zwłoki, jednak nie więcej niż 10% wynagrodzenia brutto określonego w § 4 ust. 1. </w:t>
      </w:r>
    </w:p>
    <w:p w14:paraId="543127E8" w14:textId="77777777" w:rsidR="000D49DE" w:rsidRPr="00F47AA2" w:rsidRDefault="000D49DE" w:rsidP="006546BE">
      <w:pPr>
        <w:pStyle w:val="Akapitzlist"/>
        <w:numPr>
          <w:ilvl w:val="0"/>
          <w:numId w:val="21"/>
        </w:numPr>
        <w:spacing w:line="276" w:lineRule="auto"/>
        <w:ind w:left="709"/>
        <w:jc w:val="both"/>
        <w:rPr>
          <w:szCs w:val="24"/>
        </w:rPr>
      </w:pPr>
      <w:r w:rsidRPr="00F47AA2">
        <w:rPr>
          <w:szCs w:val="24"/>
        </w:rPr>
        <w:t>w przypadku zawinionego nieuczestniczenia przez Wykonawcę w naradach, o których mowa w opisie przedmiotu zamówienia – Wykonawca zapłaci Zamawiającemu karę umowną w kwocie 500,00 zł za każdą nieobecność,</w:t>
      </w:r>
    </w:p>
    <w:p w14:paraId="7CD4D747" w14:textId="77777777" w:rsidR="000D49DE" w:rsidRPr="00F47AA2" w:rsidRDefault="000D49DE" w:rsidP="006546BE">
      <w:pPr>
        <w:pStyle w:val="Akapitzlist"/>
        <w:numPr>
          <w:ilvl w:val="0"/>
          <w:numId w:val="21"/>
        </w:numPr>
        <w:spacing w:line="276" w:lineRule="auto"/>
        <w:ind w:left="709"/>
        <w:jc w:val="both"/>
        <w:rPr>
          <w:szCs w:val="24"/>
        </w:rPr>
      </w:pPr>
      <w:r w:rsidRPr="00F47AA2">
        <w:rPr>
          <w:szCs w:val="24"/>
        </w:rPr>
        <w:t>za zwłokę w udzieleniu odpowiedzi na pytania wykonawców robót budowlanych oraz zwłokę w dokonaniu zmian dokumentacji na etapie postępowania przetargowego mającego na celu wybór wykonawcy robót Wykonawca zapłaci Zamawiającemu karę umowną w wysokości 0,1% wynagrodzenia umownego brutto określonego w § 4 ust. 1 niniejszej umowy za każdy dzień zwłoki,</w:t>
      </w:r>
    </w:p>
    <w:p w14:paraId="0C53C37F" w14:textId="1AE2ABA6" w:rsidR="000D49DE" w:rsidRDefault="000D49DE" w:rsidP="006546BE">
      <w:pPr>
        <w:pStyle w:val="Akapitzlist"/>
        <w:numPr>
          <w:ilvl w:val="0"/>
          <w:numId w:val="21"/>
        </w:numPr>
        <w:spacing w:line="276" w:lineRule="auto"/>
        <w:ind w:left="709"/>
        <w:jc w:val="both"/>
        <w:rPr>
          <w:szCs w:val="24"/>
        </w:rPr>
      </w:pPr>
      <w:r w:rsidRPr="00F47AA2">
        <w:rPr>
          <w:szCs w:val="24"/>
        </w:rPr>
        <w:t>w przypadku zawinionego niestawieni</w:t>
      </w:r>
      <w:r w:rsidR="00221FB5" w:rsidRPr="00F47AA2">
        <w:rPr>
          <w:szCs w:val="24"/>
        </w:rPr>
        <w:t>a</w:t>
      </w:r>
      <w:r w:rsidRPr="00F47AA2">
        <w:rPr>
          <w:szCs w:val="24"/>
        </w:rPr>
        <w:t xml:space="preserve"> się na miejscu robót realizowanych w oparciu o wykonaną dokumentację  w ramach nadzoru autorskiego Wykonawca zapłaci Zamawiającemu karę umowną w kwocie 500,00 zł za każdy przypadek nieobecności.</w:t>
      </w:r>
    </w:p>
    <w:p w14:paraId="569B98BF" w14:textId="15160BCE" w:rsidR="00A05896" w:rsidRPr="00D04182" w:rsidRDefault="00A05896" w:rsidP="00D04182">
      <w:pPr>
        <w:pStyle w:val="Akapitzlist"/>
        <w:numPr>
          <w:ilvl w:val="0"/>
          <w:numId w:val="21"/>
        </w:numPr>
        <w:spacing w:line="276" w:lineRule="auto"/>
        <w:ind w:left="709"/>
        <w:jc w:val="both"/>
        <w:rPr>
          <w:szCs w:val="24"/>
        </w:rPr>
      </w:pPr>
      <w:r w:rsidRPr="00D04182">
        <w:rPr>
          <w:szCs w:val="24"/>
        </w:rPr>
        <w:t>za powierzenie wykonywania czynności określonych w §</w:t>
      </w:r>
      <w:r>
        <w:rPr>
          <w:szCs w:val="24"/>
        </w:rPr>
        <w:t>2</w:t>
      </w:r>
      <w:r w:rsidRPr="00D04182">
        <w:rPr>
          <w:szCs w:val="24"/>
        </w:rPr>
        <w:t>a ust. 1 umowy osobie niezatrudnionej na podstawie umowy o pracę lub nieprzedłożenia dokumentów, o których mowa w §</w:t>
      </w:r>
      <w:r>
        <w:rPr>
          <w:szCs w:val="24"/>
        </w:rPr>
        <w:t>2</w:t>
      </w:r>
      <w:r w:rsidRPr="00D04182">
        <w:rPr>
          <w:szCs w:val="24"/>
        </w:rPr>
        <w:t>a ust. 3 umowy lub przedłożenia dokumentów niepotwierdzających spełnienia wymogu, o którym mowa w §4a ust. 1 umowy lub przedłożenia ich w liczbie mniejszej niż wynikająca z oświadczenia, o którym mowa w §</w:t>
      </w:r>
      <w:r>
        <w:rPr>
          <w:szCs w:val="24"/>
        </w:rPr>
        <w:t>2</w:t>
      </w:r>
      <w:r w:rsidRPr="00D04182">
        <w:rPr>
          <w:szCs w:val="24"/>
        </w:rPr>
        <w:t>a ust. 3 pkt 1) umowy – w wysokości 3.000,00 zł za każdy stwierdzony przypadek.</w:t>
      </w:r>
    </w:p>
    <w:p w14:paraId="047F86A1" w14:textId="77777777" w:rsidR="000D49DE" w:rsidRPr="00F47AA2" w:rsidRDefault="000D49DE" w:rsidP="006546BE">
      <w:pPr>
        <w:pStyle w:val="Akapitzlist"/>
        <w:numPr>
          <w:ilvl w:val="0"/>
          <w:numId w:val="22"/>
        </w:numPr>
        <w:spacing w:line="276" w:lineRule="auto"/>
        <w:jc w:val="both"/>
        <w:rPr>
          <w:szCs w:val="24"/>
        </w:rPr>
      </w:pPr>
      <w:r w:rsidRPr="00F47AA2">
        <w:rPr>
          <w:szCs w:val="24"/>
        </w:rPr>
        <w:t>Łączna maksymalna wysokość kar umownych, jakie Zamawiający może nałożyć na Wykonawcę wynosi 20% wynagrodzenia ryczałtowego brutto, o którym mowa w § 4 ust. 1.</w:t>
      </w:r>
    </w:p>
    <w:p w14:paraId="2B5C7767" w14:textId="77777777" w:rsidR="000D49DE" w:rsidRPr="00F47AA2" w:rsidRDefault="000D49DE" w:rsidP="007B0916">
      <w:pPr>
        <w:pStyle w:val="Akapitzlist"/>
        <w:numPr>
          <w:ilvl w:val="0"/>
          <w:numId w:val="22"/>
        </w:numPr>
        <w:spacing w:line="276" w:lineRule="auto"/>
        <w:jc w:val="both"/>
        <w:rPr>
          <w:szCs w:val="24"/>
        </w:rPr>
      </w:pPr>
      <w:r w:rsidRPr="00F47AA2">
        <w:rPr>
          <w:szCs w:val="24"/>
        </w:rPr>
        <w:t xml:space="preserve">Strony  zastrzegają  sobie  prawo  dochodzenia  odszkodowania  uzupełniającego  </w:t>
      </w:r>
      <w:r w:rsidRPr="00F47AA2">
        <w:rPr>
          <w:szCs w:val="24"/>
        </w:rPr>
        <w:br/>
        <w:t>do  wysokości rzeczywiście poniesionej szkody.</w:t>
      </w:r>
    </w:p>
    <w:p w14:paraId="2086D861" w14:textId="155D64A4" w:rsidR="00FD3CAE" w:rsidRPr="00F47AA2" w:rsidRDefault="000D49DE" w:rsidP="00C60B99">
      <w:pPr>
        <w:tabs>
          <w:tab w:val="left" w:pos="426"/>
        </w:tabs>
        <w:spacing w:line="276" w:lineRule="auto"/>
        <w:ind w:left="426" w:hanging="426"/>
        <w:jc w:val="both"/>
        <w:rPr>
          <w:szCs w:val="24"/>
        </w:rPr>
      </w:pPr>
      <w:r w:rsidRPr="00F47AA2">
        <w:rPr>
          <w:szCs w:val="24"/>
        </w:rPr>
        <w:t>5. Wierzytelność z tytułu kar umownych zostanie potrącona w pierwszej kolejności z wierzytelności Wykonawcy, w szczególności z tytułu należnego wynagrodzenia.</w:t>
      </w:r>
    </w:p>
    <w:p w14:paraId="33E6DFB1" w14:textId="0CBAAE96" w:rsidR="00407C3F" w:rsidRPr="00F47AA2" w:rsidRDefault="0049609E" w:rsidP="00C60B99">
      <w:pPr>
        <w:tabs>
          <w:tab w:val="left" w:pos="426"/>
        </w:tabs>
        <w:spacing w:before="240" w:after="240" w:line="288" w:lineRule="auto"/>
        <w:ind w:left="426" w:hanging="426"/>
        <w:jc w:val="center"/>
        <w:rPr>
          <w:b/>
          <w:bCs/>
          <w:szCs w:val="24"/>
        </w:rPr>
      </w:pPr>
      <w:r w:rsidRPr="00F47AA2">
        <w:rPr>
          <w:b/>
          <w:bCs/>
        </w:rPr>
        <w:sym w:font="Times New Roman" w:char="00A7"/>
      </w:r>
      <w:r w:rsidRPr="00F47AA2">
        <w:rPr>
          <w:b/>
          <w:bCs/>
        </w:rPr>
        <w:t xml:space="preserve"> </w:t>
      </w:r>
      <w:r w:rsidR="00CE7ABE" w:rsidRPr="00F47AA2">
        <w:rPr>
          <w:b/>
          <w:bCs/>
        </w:rPr>
        <w:t>1</w:t>
      </w:r>
      <w:r w:rsidR="00C60B99" w:rsidRPr="00F47AA2">
        <w:rPr>
          <w:b/>
          <w:bCs/>
        </w:rPr>
        <w:t>1</w:t>
      </w:r>
      <w:r w:rsidRPr="00F47AA2">
        <w:rPr>
          <w:b/>
          <w:bCs/>
        </w:rPr>
        <w:br/>
        <w:t>ODSTĄPIENIE OD UMOWY</w:t>
      </w:r>
    </w:p>
    <w:p w14:paraId="47738D16" w14:textId="638AA38C" w:rsidR="00C60B99" w:rsidRPr="00F47AA2" w:rsidRDefault="00C60B99" w:rsidP="006546BE">
      <w:pPr>
        <w:numPr>
          <w:ilvl w:val="0"/>
          <w:numId w:val="27"/>
        </w:numPr>
        <w:overflowPunct/>
        <w:autoSpaceDE/>
        <w:autoSpaceDN/>
        <w:adjustRightInd/>
        <w:spacing w:line="276" w:lineRule="auto"/>
        <w:jc w:val="both"/>
        <w:textAlignment w:val="auto"/>
        <w:rPr>
          <w:szCs w:val="24"/>
        </w:rPr>
      </w:pPr>
      <w:r w:rsidRPr="00F47AA2">
        <w:rPr>
          <w:szCs w:val="24"/>
        </w:rPr>
        <w:t>Oprócz przypadków wymienionych</w:t>
      </w:r>
      <w:r w:rsidR="00AF7C8B" w:rsidRPr="00F47AA2">
        <w:rPr>
          <w:szCs w:val="24"/>
        </w:rPr>
        <w:t xml:space="preserve"> w</w:t>
      </w:r>
      <w:r w:rsidRPr="00F47AA2">
        <w:rPr>
          <w:szCs w:val="24"/>
        </w:rPr>
        <w:t xml:space="preserve"> powszechnie obowiązujących przepisach prawa, Stronom przysługuje prawo odstąpienia od niniejszej umowy w następujących przypadkach:</w:t>
      </w:r>
    </w:p>
    <w:p w14:paraId="36F864FA" w14:textId="77777777" w:rsidR="00C60B99" w:rsidRPr="00F47AA2" w:rsidRDefault="00C60B99" w:rsidP="00C60B99">
      <w:pPr>
        <w:overflowPunct/>
        <w:autoSpaceDE/>
        <w:autoSpaceDN/>
        <w:adjustRightInd/>
        <w:spacing w:before="120" w:line="276" w:lineRule="auto"/>
        <w:ind w:left="357"/>
        <w:textAlignment w:val="auto"/>
        <w:rPr>
          <w:szCs w:val="24"/>
        </w:rPr>
      </w:pPr>
      <w:r w:rsidRPr="00F47AA2">
        <w:rPr>
          <w:szCs w:val="24"/>
        </w:rPr>
        <w:lastRenderedPageBreak/>
        <w:t>1) Zamawiającemu przysługuje prawo do odstąpienia od umowy, gdy:</w:t>
      </w:r>
    </w:p>
    <w:p w14:paraId="72469871" w14:textId="77777777" w:rsidR="00C60B99" w:rsidRPr="00F47AA2" w:rsidRDefault="00C60B99" w:rsidP="006546BE">
      <w:pPr>
        <w:numPr>
          <w:ilvl w:val="0"/>
          <w:numId w:val="25"/>
        </w:numPr>
        <w:overflowPunct/>
        <w:autoSpaceDE/>
        <w:autoSpaceDN/>
        <w:adjustRightInd/>
        <w:spacing w:line="276" w:lineRule="auto"/>
        <w:ind w:left="993"/>
        <w:jc w:val="both"/>
        <w:textAlignment w:val="auto"/>
        <w:rPr>
          <w:szCs w:val="24"/>
        </w:rPr>
      </w:pPr>
      <w:r w:rsidRPr="00F47AA2">
        <w:rPr>
          <w:szCs w:val="24"/>
        </w:rPr>
        <w:t>Wykonawca z przyczyn leżących po stronie Wykonawcy nie rozpoczął rzeczywistej realizacji przedmiotu umowy  w terminie 30 dni od dnia jej zawarcia,</w:t>
      </w:r>
    </w:p>
    <w:p w14:paraId="19532E26" w14:textId="77777777" w:rsidR="00C60B99" w:rsidRPr="00F47AA2" w:rsidRDefault="00C60B99" w:rsidP="006546BE">
      <w:pPr>
        <w:numPr>
          <w:ilvl w:val="0"/>
          <w:numId w:val="25"/>
        </w:numPr>
        <w:overflowPunct/>
        <w:autoSpaceDE/>
        <w:autoSpaceDN/>
        <w:adjustRightInd/>
        <w:spacing w:line="276" w:lineRule="auto"/>
        <w:ind w:left="993"/>
        <w:jc w:val="both"/>
        <w:textAlignment w:val="auto"/>
        <w:rPr>
          <w:szCs w:val="24"/>
        </w:rPr>
      </w:pPr>
      <w:r w:rsidRPr="00F47AA2">
        <w:rPr>
          <w:szCs w:val="24"/>
        </w:rPr>
        <w:t xml:space="preserve">Wykonawca przerwał z przyczyn leżących po stronie Wykonawcy realizację przedmiotu umowy i przerwa ta trwa dłużej niż 30 dni, pomimo wezwania Zamawiającego złożonego na piśmie, </w:t>
      </w:r>
    </w:p>
    <w:p w14:paraId="271E2E77" w14:textId="77777777" w:rsidR="00C60B99" w:rsidRPr="00F47AA2" w:rsidRDefault="00C60B99" w:rsidP="006546BE">
      <w:pPr>
        <w:numPr>
          <w:ilvl w:val="0"/>
          <w:numId w:val="25"/>
        </w:numPr>
        <w:overflowPunct/>
        <w:autoSpaceDE/>
        <w:autoSpaceDN/>
        <w:adjustRightInd/>
        <w:spacing w:line="276" w:lineRule="auto"/>
        <w:ind w:left="993"/>
        <w:jc w:val="both"/>
        <w:textAlignment w:val="auto"/>
        <w:rPr>
          <w:szCs w:val="24"/>
        </w:rPr>
      </w:pPr>
      <w:r w:rsidRPr="00F47AA2">
        <w:rPr>
          <w:szCs w:val="24"/>
        </w:rPr>
        <w:t>wystąpią istotne zmiany okoliczności powodujące, że wykonanie umowy nie leży w interesie publicznym, czego nie można było przewidzieć w chwili zawarcia umowy; odstąpienie od umowy w tym wypadku może nastąpić w terminie 30 dni od powzięcia wiadomości o powyższych okolicznościach, a Wykonawca może żądać wyłącznie wynagrodzenia należnego z tytułu wykonania części umowy,</w:t>
      </w:r>
    </w:p>
    <w:p w14:paraId="4BE949B8" w14:textId="14369BB4" w:rsidR="00C60B99" w:rsidRPr="00F47AA2" w:rsidRDefault="00C60B99" w:rsidP="006546BE">
      <w:pPr>
        <w:numPr>
          <w:ilvl w:val="0"/>
          <w:numId w:val="25"/>
        </w:numPr>
        <w:overflowPunct/>
        <w:autoSpaceDE/>
        <w:autoSpaceDN/>
        <w:adjustRightInd/>
        <w:spacing w:line="276" w:lineRule="auto"/>
        <w:ind w:left="993"/>
        <w:jc w:val="both"/>
        <w:textAlignment w:val="auto"/>
        <w:rPr>
          <w:szCs w:val="24"/>
        </w:rPr>
      </w:pPr>
      <w:r w:rsidRPr="00F47AA2">
        <w:rPr>
          <w:szCs w:val="24"/>
        </w:rPr>
        <w:t>Wykonawca realizuje przedmiot umowy w sposób niezgodny z</w:t>
      </w:r>
      <w:r w:rsidR="00545848" w:rsidRPr="00F47AA2">
        <w:rPr>
          <w:szCs w:val="24"/>
        </w:rPr>
        <w:t>e</w:t>
      </w:r>
      <w:r w:rsidRPr="00F47AA2">
        <w:rPr>
          <w:szCs w:val="24"/>
        </w:rPr>
        <w:t xml:space="preserve"> wskazaniami Zamawiającego lub umową i mimo wezwania Zamawiającego złożonego na piśmie do zaprzestania naruszenia w terminie 14 dni od dnia otrzymania wezwania, nie zastosuje się do wezwania,</w:t>
      </w:r>
    </w:p>
    <w:p w14:paraId="4FBE046A" w14:textId="77777777" w:rsidR="00C60B99" w:rsidRPr="00F47AA2" w:rsidRDefault="00C60B99" w:rsidP="006546BE">
      <w:pPr>
        <w:numPr>
          <w:ilvl w:val="0"/>
          <w:numId w:val="25"/>
        </w:numPr>
        <w:overflowPunct/>
        <w:autoSpaceDE/>
        <w:autoSpaceDN/>
        <w:adjustRightInd/>
        <w:spacing w:line="276" w:lineRule="auto"/>
        <w:ind w:left="993"/>
        <w:jc w:val="both"/>
        <w:textAlignment w:val="auto"/>
        <w:rPr>
          <w:szCs w:val="24"/>
        </w:rPr>
      </w:pPr>
      <w:r w:rsidRPr="00F47AA2">
        <w:rPr>
          <w:szCs w:val="24"/>
        </w:rPr>
        <w:t>trzykrotnego nienależytego usunięcia przez Wykonawcę wad dotyczących tej samej części przedmiotu umowy,</w:t>
      </w:r>
    </w:p>
    <w:p w14:paraId="47BC37EA" w14:textId="34D1F947" w:rsidR="00C60B99" w:rsidRPr="00F47AA2" w:rsidRDefault="00C60B99" w:rsidP="006546BE">
      <w:pPr>
        <w:numPr>
          <w:ilvl w:val="0"/>
          <w:numId w:val="25"/>
        </w:numPr>
        <w:overflowPunct/>
        <w:autoSpaceDE/>
        <w:autoSpaceDN/>
        <w:adjustRightInd/>
        <w:spacing w:line="276" w:lineRule="auto"/>
        <w:ind w:left="993"/>
        <w:jc w:val="both"/>
        <w:textAlignment w:val="auto"/>
        <w:rPr>
          <w:szCs w:val="24"/>
        </w:rPr>
      </w:pPr>
      <w:r w:rsidRPr="00F47AA2">
        <w:rPr>
          <w:szCs w:val="24"/>
        </w:rPr>
        <w:t>nastąpi zajęcie majątku Wykonawcy w postępowaniu egzekucyjnym –</w:t>
      </w:r>
      <w:r w:rsidR="006D3775" w:rsidRPr="00F47AA2">
        <w:rPr>
          <w:szCs w:val="24"/>
        </w:rPr>
        <w:t xml:space="preserve"> </w:t>
      </w:r>
      <w:r w:rsidRPr="00F47AA2">
        <w:rPr>
          <w:szCs w:val="24"/>
        </w:rPr>
        <w:t>chociażby w części.</w:t>
      </w:r>
    </w:p>
    <w:p w14:paraId="1AB9EAF2" w14:textId="77777777" w:rsidR="00C60B99" w:rsidRPr="00F47AA2" w:rsidRDefault="00C60B99" w:rsidP="00C60B99">
      <w:pPr>
        <w:overflowPunct/>
        <w:autoSpaceDE/>
        <w:autoSpaceDN/>
        <w:adjustRightInd/>
        <w:spacing w:before="120" w:line="276" w:lineRule="auto"/>
        <w:ind w:left="352"/>
        <w:textAlignment w:val="auto"/>
        <w:rPr>
          <w:szCs w:val="24"/>
        </w:rPr>
      </w:pPr>
      <w:r w:rsidRPr="00F47AA2">
        <w:rPr>
          <w:szCs w:val="24"/>
        </w:rPr>
        <w:t>2) Wykonawcy  przysługuje prawo odstąpienia od umowy, jeżeli:</w:t>
      </w:r>
    </w:p>
    <w:p w14:paraId="6976FEB5" w14:textId="77777777" w:rsidR="00C60B99" w:rsidRPr="00F47AA2" w:rsidRDefault="00C60B99" w:rsidP="006546BE">
      <w:pPr>
        <w:numPr>
          <w:ilvl w:val="0"/>
          <w:numId w:val="23"/>
        </w:numPr>
        <w:overflowPunct/>
        <w:autoSpaceDE/>
        <w:autoSpaceDN/>
        <w:adjustRightInd/>
        <w:spacing w:line="276" w:lineRule="auto"/>
        <w:ind w:left="993"/>
        <w:jc w:val="both"/>
        <w:textAlignment w:val="auto"/>
        <w:rPr>
          <w:szCs w:val="24"/>
        </w:rPr>
      </w:pPr>
      <w:r w:rsidRPr="00F47AA2">
        <w:rPr>
          <w:szCs w:val="24"/>
        </w:rPr>
        <w:t>Zamawiający zalega z płatnością wymagalnych należności powyżej 30 dni,</w:t>
      </w:r>
    </w:p>
    <w:p w14:paraId="151659D2" w14:textId="77777777" w:rsidR="00C60B99" w:rsidRPr="00F47AA2" w:rsidRDefault="00C60B99" w:rsidP="006546BE">
      <w:pPr>
        <w:numPr>
          <w:ilvl w:val="0"/>
          <w:numId w:val="23"/>
        </w:numPr>
        <w:overflowPunct/>
        <w:autoSpaceDE/>
        <w:autoSpaceDN/>
        <w:adjustRightInd/>
        <w:spacing w:line="276" w:lineRule="auto"/>
        <w:ind w:left="993"/>
        <w:jc w:val="both"/>
        <w:textAlignment w:val="auto"/>
        <w:rPr>
          <w:szCs w:val="24"/>
        </w:rPr>
      </w:pPr>
      <w:r w:rsidRPr="00F47AA2">
        <w:rPr>
          <w:szCs w:val="24"/>
        </w:rPr>
        <w:t>Zamawiający zawiadomi Wykonawcę, iż wobec zaistnienia uprzednio nieprzewidzianych okoliczności nie będzie mógł spełnić swoich zobowiązań wobec Wykonawcy.</w:t>
      </w:r>
    </w:p>
    <w:p w14:paraId="15808EA1" w14:textId="77777777" w:rsidR="00C60B99" w:rsidRPr="00F47AA2" w:rsidRDefault="00C60B99" w:rsidP="006546BE">
      <w:pPr>
        <w:numPr>
          <w:ilvl w:val="0"/>
          <w:numId w:val="28"/>
        </w:numPr>
        <w:overflowPunct/>
        <w:autoSpaceDE/>
        <w:autoSpaceDN/>
        <w:adjustRightInd/>
        <w:spacing w:line="276" w:lineRule="auto"/>
        <w:jc w:val="both"/>
        <w:textAlignment w:val="auto"/>
        <w:rPr>
          <w:szCs w:val="24"/>
        </w:rPr>
      </w:pPr>
      <w:r w:rsidRPr="00F47AA2">
        <w:rPr>
          <w:szCs w:val="24"/>
        </w:rPr>
        <w:t>Odstąpienie od umowy powinno nastąpić w formie pisemnej pod rygorem nieważności takiego oświadczenia i powinno zawierać uzasadnienie.</w:t>
      </w:r>
    </w:p>
    <w:p w14:paraId="7FEC78F2" w14:textId="77777777" w:rsidR="00C60B99" w:rsidRPr="00F47AA2" w:rsidRDefault="00C60B99" w:rsidP="006546BE">
      <w:pPr>
        <w:numPr>
          <w:ilvl w:val="0"/>
          <w:numId w:val="28"/>
        </w:numPr>
        <w:overflowPunct/>
        <w:autoSpaceDE/>
        <w:autoSpaceDN/>
        <w:adjustRightInd/>
        <w:spacing w:line="276" w:lineRule="auto"/>
        <w:jc w:val="both"/>
        <w:textAlignment w:val="auto"/>
        <w:rPr>
          <w:szCs w:val="24"/>
        </w:rPr>
      </w:pPr>
      <w:r w:rsidRPr="00F47AA2">
        <w:rPr>
          <w:szCs w:val="24"/>
        </w:rPr>
        <w:t>W wypadku odstąpienia od umowy Wykonawcę oraz Zamawiającego obciążają następujące obowiązki szczegółowe:</w:t>
      </w:r>
    </w:p>
    <w:p w14:paraId="2DE8E08A" w14:textId="77777777" w:rsidR="00C60B99" w:rsidRPr="00F47AA2" w:rsidRDefault="00C60B99" w:rsidP="006546BE">
      <w:pPr>
        <w:numPr>
          <w:ilvl w:val="0"/>
          <w:numId w:val="24"/>
        </w:numPr>
        <w:overflowPunct/>
        <w:autoSpaceDE/>
        <w:autoSpaceDN/>
        <w:adjustRightInd/>
        <w:spacing w:line="276" w:lineRule="auto"/>
        <w:ind w:left="924" w:hanging="357"/>
        <w:jc w:val="both"/>
        <w:textAlignment w:val="auto"/>
        <w:rPr>
          <w:szCs w:val="24"/>
        </w:rPr>
      </w:pPr>
      <w:r w:rsidRPr="00F47AA2">
        <w:rPr>
          <w:szCs w:val="24"/>
        </w:rPr>
        <w:t>W terminie 7 dni od daty odstąpienia od umowy Wykonawca, przy udziale Zamawiającego, sporządzi zestawienie wykonanych opracowań projektowych;</w:t>
      </w:r>
    </w:p>
    <w:p w14:paraId="59FAD517" w14:textId="77777777" w:rsidR="00C60B99" w:rsidRPr="00F47AA2" w:rsidRDefault="00C60B99" w:rsidP="006546BE">
      <w:pPr>
        <w:numPr>
          <w:ilvl w:val="0"/>
          <w:numId w:val="24"/>
        </w:numPr>
        <w:overflowPunct/>
        <w:autoSpaceDE/>
        <w:autoSpaceDN/>
        <w:adjustRightInd/>
        <w:spacing w:line="276" w:lineRule="auto"/>
        <w:ind w:left="924" w:hanging="357"/>
        <w:jc w:val="both"/>
        <w:textAlignment w:val="auto"/>
        <w:rPr>
          <w:szCs w:val="24"/>
        </w:rPr>
      </w:pPr>
      <w:r w:rsidRPr="00F47AA2">
        <w:rPr>
          <w:szCs w:val="24"/>
        </w:rPr>
        <w:t xml:space="preserve">W terminie 7 dni od sporządzenia zestawienia wykonanych opracowań projektowych wskazanych w ust. 3 pkt 1) powyżej, Strony ustalą w oparciu o te zestawienie oraz wycenę zawartą w ofercie Wykonawcy oraz cen rynkowych, wynagrodzenie za wykonane opracowania projektowe, </w:t>
      </w:r>
    </w:p>
    <w:p w14:paraId="06CDADB9" w14:textId="77777777" w:rsidR="00C60B99" w:rsidRPr="00F47AA2" w:rsidRDefault="00C60B99" w:rsidP="006546BE">
      <w:pPr>
        <w:numPr>
          <w:ilvl w:val="0"/>
          <w:numId w:val="24"/>
        </w:numPr>
        <w:overflowPunct/>
        <w:autoSpaceDE/>
        <w:autoSpaceDN/>
        <w:adjustRightInd/>
        <w:spacing w:line="276" w:lineRule="auto"/>
        <w:ind w:left="924" w:hanging="357"/>
        <w:jc w:val="both"/>
        <w:textAlignment w:val="auto"/>
        <w:rPr>
          <w:szCs w:val="24"/>
        </w:rPr>
      </w:pPr>
      <w:r w:rsidRPr="00F47AA2">
        <w:rPr>
          <w:szCs w:val="24"/>
        </w:rPr>
        <w:t>W przypadku odstąpienia od umowy, w ramach wynagrodzenia lub części wynagrodzenia, o którym mowa w § 4 ust. 1 umowy, Zamawiający nabywa majątkowe prawa autorskie w zakresie określonym w § 7 umowy do wszystkich utworów wytworzonych przez Wykonawcę w ramach realizacji przedmiotu umowy do dnia odstąpienia od umowy.</w:t>
      </w:r>
    </w:p>
    <w:p w14:paraId="1B8E47EF" w14:textId="77777777" w:rsidR="00C60B99" w:rsidRPr="00F47AA2" w:rsidRDefault="00C60B99" w:rsidP="006546BE">
      <w:pPr>
        <w:numPr>
          <w:ilvl w:val="0"/>
          <w:numId w:val="26"/>
        </w:numPr>
        <w:overflowPunct/>
        <w:autoSpaceDE/>
        <w:autoSpaceDN/>
        <w:adjustRightInd/>
        <w:spacing w:line="276" w:lineRule="auto"/>
        <w:jc w:val="both"/>
        <w:textAlignment w:val="auto"/>
        <w:rPr>
          <w:szCs w:val="24"/>
        </w:rPr>
      </w:pPr>
      <w:r w:rsidRPr="00F47AA2">
        <w:rPr>
          <w:szCs w:val="24"/>
        </w:rPr>
        <w:t>W razie odstąpienia od umowy:</w:t>
      </w:r>
    </w:p>
    <w:p w14:paraId="3C6A585E" w14:textId="54EA727E" w:rsidR="00C60B99" w:rsidRPr="00F47AA2" w:rsidRDefault="0088758E" w:rsidP="006546BE">
      <w:pPr>
        <w:numPr>
          <w:ilvl w:val="0"/>
          <w:numId w:val="29"/>
        </w:numPr>
        <w:overflowPunct/>
        <w:autoSpaceDE/>
        <w:autoSpaceDN/>
        <w:adjustRightInd/>
        <w:spacing w:line="276" w:lineRule="auto"/>
        <w:ind w:left="924" w:hanging="357"/>
        <w:jc w:val="both"/>
        <w:textAlignment w:val="auto"/>
        <w:rPr>
          <w:szCs w:val="24"/>
        </w:rPr>
      </w:pPr>
      <w:r w:rsidRPr="00F47AA2">
        <w:rPr>
          <w:szCs w:val="24"/>
        </w:rPr>
        <w:t>z przyczyn, za które Wykonawca odpowiada,</w:t>
      </w:r>
      <w:r w:rsidR="00C60B99" w:rsidRPr="00F47AA2">
        <w:rPr>
          <w:szCs w:val="24"/>
        </w:rPr>
        <w:t xml:space="preserve"> Zamawiający obowiązany jest do odbioru </w:t>
      </w:r>
      <w:r w:rsidR="00DF6A2A" w:rsidRPr="00F47AA2">
        <w:rPr>
          <w:szCs w:val="24"/>
        </w:rPr>
        <w:t xml:space="preserve">tylko kompletnych </w:t>
      </w:r>
      <w:r w:rsidR="00C60B99" w:rsidRPr="00F47AA2">
        <w:rPr>
          <w:szCs w:val="24"/>
        </w:rPr>
        <w:t xml:space="preserve">opracowań projektowych zgodnych z zapisami umowy ujętych w </w:t>
      </w:r>
      <w:r w:rsidR="00C60B99" w:rsidRPr="00F47AA2">
        <w:rPr>
          <w:szCs w:val="24"/>
        </w:rPr>
        <w:lastRenderedPageBreak/>
        <w:t>zestawieniu wskazanym w ust. 3 pkt 1 niniejszego paragrafu oraz do zapłaty wynagrodzenia za te opracowania ustalonego zgodnie z ust. 3 pkt 2 niniejszego paragrafu, które zostały wykonane do dnia odstąpienia;</w:t>
      </w:r>
    </w:p>
    <w:p w14:paraId="56CCDEFF" w14:textId="77777777" w:rsidR="00C60B99" w:rsidRPr="00F47AA2" w:rsidRDefault="00C60B99" w:rsidP="006546BE">
      <w:pPr>
        <w:numPr>
          <w:ilvl w:val="0"/>
          <w:numId w:val="29"/>
        </w:numPr>
        <w:overflowPunct/>
        <w:autoSpaceDE/>
        <w:autoSpaceDN/>
        <w:adjustRightInd/>
        <w:spacing w:line="276" w:lineRule="auto"/>
        <w:ind w:left="924" w:hanging="357"/>
        <w:jc w:val="both"/>
        <w:textAlignment w:val="auto"/>
        <w:rPr>
          <w:szCs w:val="24"/>
        </w:rPr>
      </w:pPr>
      <w:r w:rsidRPr="00F47AA2">
        <w:rPr>
          <w:szCs w:val="24"/>
        </w:rPr>
        <w:t>z przyczyn, za które Wykonawca nie odpowiada, Zamawiający obowiązany jest do:</w:t>
      </w:r>
    </w:p>
    <w:p w14:paraId="0C93B61B" w14:textId="7DF80F31" w:rsidR="00C60B99" w:rsidRPr="00F47AA2" w:rsidRDefault="00C60B99" w:rsidP="006546BE">
      <w:pPr>
        <w:numPr>
          <w:ilvl w:val="0"/>
          <w:numId w:val="30"/>
        </w:numPr>
        <w:overflowPunct/>
        <w:autoSpaceDE/>
        <w:autoSpaceDN/>
        <w:adjustRightInd/>
        <w:spacing w:line="276" w:lineRule="auto"/>
        <w:jc w:val="both"/>
        <w:textAlignment w:val="auto"/>
        <w:rPr>
          <w:szCs w:val="24"/>
        </w:rPr>
      </w:pPr>
      <w:r w:rsidRPr="00F47AA2">
        <w:rPr>
          <w:szCs w:val="24"/>
        </w:rPr>
        <w:t>odbioru wykonanych opracowań projektowych ujętych w zestawieniu wskazanym w ust. 3 pkt 1 niniejszego paragrafu oraz do zapłaty wynagrodzenia za te opracowania ustalonego zgodnie z ust. 3 pkt 2 niniejszego paragrafu, które zostały wykonane do dnia odstąpienia;</w:t>
      </w:r>
    </w:p>
    <w:p w14:paraId="19BDD8A4" w14:textId="77777777" w:rsidR="00C60B99" w:rsidRPr="00F47AA2" w:rsidRDefault="00C60B99" w:rsidP="006546BE">
      <w:pPr>
        <w:numPr>
          <w:ilvl w:val="0"/>
          <w:numId w:val="30"/>
        </w:numPr>
        <w:overflowPunct/>
        <w:autoSpaceDE/>
        <w:autoSpaceDN/>
        <w:adjustRightInd/>
        <w:spacing w:line="276" w:lineRule="auto"/>
        <w:jc w:val="both"/>
        <w:textAlignment w:val="auto"/>
        <w:rPr>
          <w:szCs w:val="24"/>
        </w:rPr>
      </w:pPr>
      <w:r w:rsidRPr="00F47AA2">
        <w:rPr>
          <w:szCs w:val="24"/>
        </w:rPr>
        <w:t>pokrycia udokumentowanych kosztów poniesionych przez Wykonawcę związanych z wykonaniem przedmiotu umowy, w szczególności odkupienia materiałów i urządzeń przeznaczonych wyłącznie na realizację przedmiotu umowy.</w:t>
      </w:r>
    </w:p>
    <w:p w14:paraId="020AE3A1" w14:textId="2C2E7B44" w:rsidR="0022393D" w:rsidRPr="00F47AA2" w:rsidRDefault="00C60B99" w:rsidP="006546BE">
      <w:pPr>
        <w:numPr>
          <w:ilvl w:val="3"/>
          <w:numId w:val="3"/>
        </w:numPr>
        <w:suppressAutoHyphens/>
        <w:overflowPunct/>
        <w:autoSpaceDE/>
        <w:autoSpaceDN/>
        <w:adjustRightInd/>
        <w:spacing w:after="200" w:line="276" w:lineRule="auto"/>
        <w:ind w:left="426"/>
        <w:contextualSpacing/>
        <w:jc w:val="both"/>
        <w:textAlignment w:val="auto"/>
        <w:rPr>
          <w:kern w:val="2"/>
          <w:szCs w:val="24"/>
        </w:rPr>
      </w:pPr>
      <w:r w:rsidRPr="00F47AA2">
        <w:rPr>
          <w:szCs w:val="24"/>
        </w:rPr>
        <w:t xml:space="preserve">Strony uprawnione są </w:t>
      </w:r>
      <w:r w:rsidR="002E7129" w:rsidRPr="00F47AA2">
        <w:rPr>
          <w:szCs w:val="24"/>
        </w:rPr>
        <w:t xml:space="preserve">do </w:t>
      </w:r>
      <w:r w:rsidRPr="00F47AA2">
        <w:rPr>
          <w:szCs w:val="24"/>
        </w:rPr>
        <w:t>wykonania uprawnień do odstąpienia od umowy określonych w niniejszej umowie w terminie 30 dni od chwili zaistnienia przesłanki.</w:t>
      </w:r>
    </w:p>
    <w:p w14:paraId="4C72AFE9" w14:textId="7ECAA586" w:rsidR="00407C3F" w:rsidRPr="00F47AA2" w:rsidRDefault="0049609E" w:rsidP="00582907">
      <w:pPr>
        <w:pStyle w:val="Nagwek2"/>
      </w:pPr>
      <w:r w:rsidRPr="00F47AA2">
        <w:sym w:font="Times New Roman" w:char="00A7"/>
      </w:r>
      <w:r w:rsidRPr="00F47AA2">
        <w:t xml:space="preserve"> 1</w:t>
      </w:r>
      <w:r w:rsidR="006546BE" w:rsidRPr="00F47AA2">
        <w:t>2</w:t>
      </w:r>
      <w:r w:rsidRPr="00F47AA2">
        <w:br/>
        <w:t>KONTAKTY</w:t>
      </w:r>
    </w:p>
    <w:p w14:paraId="4C2113C1" w14:textId="0DBC74EC" w:rsidR="005B72AE" w:rsidRPr="00F47AA2" w:rsidRDefault="005B72AE" w:rsidP="006546BE">
      <w:pPr>
        <w:pStyle w:val="Akapitzlist"/>
        <w:numPr>
          <w:ilvl w:val="0"/>
          <w:numId w:val="4"/>
        </w:numPr>
        <w:overflowPunct/>
        <w:autoSpaceDE/>
        <w:autoSpaceDN/>
        <w:adjustRightInd/>
        <w:spacing w:after="160" w:line="259" w:lineRule="auto"/>
        <w:ind w:left="426" w:hanging="426"/>
        <w:jc w:val="both"/>
        <w:textAlignment w:val="auto"/>
        <w:rPr>
          <w:rFonts w:eastAsiaTheme="minorHAnsi"/>
          <w:szCs w:val="24"/>
          <w:lang w:eastAsia="en-US"/>
        </w:rPr>
      </w:pPr>
      <w:r w:rsidRPr="00F47AA2">
        <w:rPr>
          <w:rFonts w:eastAsiaTheme="minorHAnsi"/>
          <w:szCs w:val="24"/>
          <w:lang w:eastAsia="en-US"/>
        </w:rPr>
        <w:t xml:space="preserve">Przedstawicielem Zamawiającego upoważnionym do kontaktów z Wykonawcą jest: </w:t>
      </w:r>
    </w:p>
    <w:p w14:paraId="397111AC" w14:textId="6B8F3D10" w:rsidR="008B7A46" w:rsidRPr="00F47AA2" w:rsidRDefault="00317155" w:rsidP="005B72AE">
      <w:pPr>
        <w:overflowPunct/>
        <w:autoSpaceDE/>
        <w:autoSpaceDN/>
        <w:adjustRightInd/>
        <w:spacing w:after="160" w:line="259" w:lineRule="auto"/>
        <w:ind w:left="426"/>
        <w:contextualSpacing/>
        <w:jc w:val="both"/>
        <w:textAlignment w:val="auto"/>
        <w:rPr>
          <w:rFonts w:eastAsiaTheme="minorHAnsi"/>
          <w:szCs w:val="24"/>
          <w:lang w:eastAsia="en-US"/>
        </w:rPr>
      </w:pPr>
      <w:r w:rsidRPr="00F47AA2">
        <w:rPr>
          <w:rFonts w:eastAsiaTheme="minorHAnsi"/>
          <w:szCs w:val="24"/>
          <w:lang w:eastAsia="en-US"/>
        </w:rPr>
        <w:t xml:space="preserve">p. </w:t>
      </w:r>
      <w:r w:rsidR="00514C2E" w:rsidRPr="00F47AA2">
        <w:rPr>
          <w:rFonts w:eastAsiaTheme="minorHAnsi"/>
          <w:szCs w:val="24"/>
          <w:lang w:eastAsia="en-US"/>
        </w:rPr>
        <w:t>……………….</w:t>
      </w:r>
      <w:r w:rsidR="00C60B99" w:rsidRPr="00F47AA2">
        <w:rPr>
          <w:rFonts w:eastAsiaTheme="minorHAnsi"/>
          <w:szCs w:val="24"/>
          <w:lang w:eastAsia="en-US"/>
        </w:rPr>
        <w:t>.</w:t>
      </w:r>
      <w:r w:rsidR="008B7A46" w:rsidRPr="00F47AA2">
        <w:rPr>
          <w:rFonts w:eastAsiaTheme="minorHAnsi"/>
          <w:szCs w:val="24"/>
          <w:lang w:eastAsia="en-US"/>
        </w:rPr>
        <w:t xml:space="preserve"> – </w:t>
      </w:r>
      <w:r w:rsidR="00514C2E" w:rsidRPr="00F47AA2">
        <w:rPr>
          <w:rFonts w:eastAsiaTheme="minorHAnsi"/>
          <w:szCs w:val="24"/>
          <w:lang w:eastAsia="en-US"/>
        </w:rPr>
        <w:t>……………………….</w:t>
      </w:r>
    </w:p>
    <w:p w14:paraId="2BFFB32C" w14:textId="63607063" w:rsidR="005B72AE" w:rsidRPr="00F47AA2" w:rsidRDefault="005B72AE" w:rsidP="005B72AE">
      <w:pPr>
        <w:overflowPunct/>
        <w:autoSpaceDE/>
        <w:autoSpaceDN/>
        <w:adjustRightInd/>
        <w:spacing w:after="160" w:line="259" w:lineRule="auto"/>
        <w:ind w:left="426"/>
        <w:contextualSpacing/>
        <w:jc w:val="both"/>
        <w:textAlignment w:val="auto"/>
        <w:rPr>
          <w:rFonts w:eastAsiaTheme="minorHAnsi"/>
          <w:szCs w:val="24"/>
          <w:lang w:eastAsia="en-US"/>
        </w:rPr>
      </w:pPr>
      <w:r w:rsidRPr="00F47AA2">
        <w:rPr>
          <w:rFonts w:eastAsiaTheme="minorHAnsi"/>
          <w:szCs w:val="24"/>
          <w:lang w:eastAsia="en-US"/>
        </w:rPr>
        <w:t>e-mail:</w:t>
      </w:r>
      <w:r w:rsidR="00514C2E" w:rsidRPr="00F47AA2">
        <w:t>……………………..</w:t>
      </w:r>
      <w:r w:rsidR="008B7A46" w:rsidRPr="00F47AA2">
        <w:rPr>
          <w:rFonts w:eastAsiaTheme="minorHAnsi"/>
          <w:szCs w:val="24"/>
          <w:lang w:eastAsia="en-US"/>
        </w:rPr>
        <w:tab/>
      </w:r>
      <w:proofErr w:type="spellStart"/>
      <w:r w:rsidRPr="00F47AA2">
        <w:rPr>
          <w:rFonts w:eastAsiaTheme="minorHAnsi"/>
          <w:szCs w:val="24"/>
          <w:lang w:eastAsia="en-US"/>
        </w:rPr>
        <w:t>tel</w:t>
      </w:r>
      <w:proofErr w:type="spellEnd"/>
      <w:r w:rsidR="00317155" w:rsidRPr="00F47AA2">
        <w:rPr>
          <w:rFonts w:eastAsiaTheme="minorHAnsi"/>
          <w:szCs w:val="24"/>
          <w:lang w:eastAsia="en-US"/>
        </w:rPr>
        <w:t xml:space="preserve">: </w:t>
      </w:r>
      <w:r w:rsidR="00514C2E" w:rsidRPr="00F47AA2">
        <w:rPr>
          <w:rFonts w:eastAsiaTheme="minorHAnsi"/>
          <w:szCs w:val="24"/>
          <w:lang w:eastAsia="en-US"/>
        </w:rPr>
        <w:t>……………………..</w:t>
      </w:r>
    </w:p>
    <w:p w14:paraId="7DFF75C3" w14:textId="51311519" w:rsidR="008B7A46" w:rsidRPr="00F47AA2" w:rsidRDefault="007B3A96" w:rsidP="005B72AE">
      <w:pPr>
        <w:overflowPunct/>
        <w:autoSpaceDE/>
        <w:autoSpaceDN/>
        <w:adjustRightInd/>
        <w:spacing w:after="160" w:line="259" w:lineRule="auto"/>
        <w:ind w:left="426"/>
        <w:contextualSpacing/>
        <w:jc w:val="both"/>
        <w:textAlignment w:val="auto"/>
        <w:rPr>
          <w:rFonts w:eastAsiaTheme="minorHAnsi"/>
          <w:szCs w:val="24"/>
          <w:lang w:eastAsia="en-US"/>
        </w:rPr>
      </w:pPr>
      <w:r w:rsidRPr="00F47AA2">
        <w:rPr>
          <w:rFonts w:eastAsiaTheme="minorHAnsi"/>
          <w:szCs w:val="24"/>
          <w:lang w:eastAsia="en-US"/>
        </w:rPr>
        <w:t xml:space="preserve">p. </w:t>
      </w:r>
      <w:r w:rsidR="00514C2E" w:rsidRPr="00F47AA2">
        <w:rPr>
          <w:rFonts w:eastAsiaTheme="minorHAnsi"/>
          <w:szCs w:val="24"/>
          <w:lang w:eastAsia="en-US"/>
        </w:rPr>
        <w:t>………………………</w:t>
      </w:r>
      <w:r w:rsidR="006546BE" w:rsidRPr="00F47AA2">
        <w:rPr>
          <w:rFonts w:eastAsiaTheme="minorHAnsi"/>
          <w:szCs w:val="24"/>
          <w:lang w:eastAsia="en-US"/>
        </w:rPr>
        <w:t>.</w:t>
      </w:r>
      <w:r w:rsidR="008B7A46" w:rsidRPr="00F47AA2">
        <w:rPr>
          <w:rFonts w:eastAsiaTheme="minorHAnsi"/>
          <w:szCs w:val="24"/>
          <w:lang w:eastAsia="en-US"/>
        </w:rPr>
        <w:t xml:space="preserve"> – </w:t>
      </w:r>
      <w:r w:rsidR="00514C2E" w:rsidRPr="00F47AA2">
        <w:rPr>
          <w:rFonts w:eastAsiaTheme="minorHAnsi"/>
          <w:szCs w:val="24"/>
          <w:lang w:eastAsia="en-US"/>
        </w:rPr>
        <w:t>………………………………………..</w:t>
      </w:r>
    </w:p>
    <w:p w14:paraId="396DCFA1" w14:textId="3D48DEE3" w:rsidR="008B7A46" w:rsidRPr="00F47AA2" w:rsidRDefault="008B7A46" w:rsidP="005B72AE">
      <w:pPr>
        <w:overflowPunct/>
        <w:autoSpaceDE/>
        <w:autoSpaceDN/>
        <w:adjustRightInd/>
        <w:spacing w:after="160" w:line="259" w:lineRule="auto"/>
        <w:ind w:left="426"/>
        <w:contextualSpacing/>
        <w:jc w:val="both"/>
        <w:textAlignment w:val="auto"/>
        <w:rPr>
          <w:rFonts w:eastAsiaTheme="minorHAnsi"/>
          <w:szCs w:val="24"/>
          <w:lang w:eastAsia="en-US"/>
        </w:rPr>
      </w:pPr>
      <w:r w:rsidRPr="00F47AA2">
        <w:rPr>
          <w:rFonts w:eastAsiaTheme="minorHAnsi"/>
          <w:szCs w:val="24"/>
          <w:lang w:eastAsia="en-US"/>
        </w:rPr>
        <w:t xml:space="preserve">e-mail|: </w:t>
      </w:r>
      <w:r w:rsidR="00514C2E" w:rsidRPr="00F47AA2">
        <w:t>……………………..</w:t>
      </w:r>
      <w:r w:rsidRPr="00F47AA2">
        <w:rPr>
          <w:rFonts w:eastAsiaTheme="minorHAnsi"/>
          <w:szCs w:val="24"/>
          <w:lang w:eastAsia="en-US"/>
        </w:rPr>
        <w:tab/>
        <w:t xml:space="preserve">tel.: </w:t>
      </w:r>
      <w:r w:rsidR="00514C2E" w:rsidRPr="00F47AA2">
        <w:rPr>
          <w:rFonts w:eastAsiaTheme="minorHAnsi"/>
          <w:szCs w:val="24"/>
          <w:lang w:eastAsia="en-US"/>
        </w:rPr>
        <w:t>…………………………..</w:t>
      </w:r>
    </w:p>
    <w:p w14:paraId="0B897395" w14:textId="77777777" w:rsidR="005B72AE" w:rsidRPr="00F47AA2" w:rsidRDefault="005B72AE" w:rsidP="006546BE">
      <w:pPr>
        <w:numPr>
          <w:ilvl w:val="0"/>
          <w:numId w:val="4"/>
        </w:numPr>
        <w:overflowPunct/>
        <w:autoSpaceDE/>
        <w:autoSpaceDN/>
        <w:adjustRightInd/>
        <w:spacing w:after="160" w:line="259" w:lineRule="auto"/>
        <w:ind w:left="426" w:hanging="426"/>
        <w:contextualSpacing/>
        <w:jc w:val="both"/>
        <w:textAlignment w:val="auto"/>
        <w:rPr>
          <w:rFonts w:eastAsiaTheme="minorHAnsi"/>
          <w:szCs w:val="24"/>
          <w:lang w:eastAsia="en-US"/>
        </w:rPr>
      </w:pPr>
      <w:r w:rsidRPr="00F47AA2">
        <w:rPr>
          <w:rFonts w:eastAsiaTheme="minorHAnsi"/>
          <w:szCs w:val="24"/>
          <w:lang w:eastAsia="en-US"/>
        </w:rPr>
        <w:t xml:space="preserve">Przedstawicielem  Wykonawcy  upoważnionym  do kontaktów  z  Zamawiającym  jest: </w:t>
      </w:r>
    </w:p>
    <w:p w14:paraId="548F1A45" w14:textId="7658E5C4" w:rsidR="008B7A46" w:rsidRPr="00F47AA2" w:rsidRDefault="007B3A96" w:rsidP="005B72AE">
      <w:pPr>
        <w:overflowPunct/>
        <w:autoSpaceDE/>
        <w:autoSpaceDN/>
        <w:adjustRightInd/>
        <w:spacing w:after="160" w:line="259" w:lineRule="auto"/>
        <w:ind w:left="426"/>
        <w:contextualSpacing/>
        <w:jc w:val="both"/>
        <w:textAlignment w:val="auto"/>
        <w:rPr>
          <w:rFonts w:eastAsiaTheme="minorHAnsi"/>
          <w:szCs w:val="24"/>
          <w:lang w:eastAsia="en-US"/>
        </w:rPr>
      </w:pPr>
      <w:r w:rsidRPr="00F47AA2">
        <w:rPr>
          <w:rFonts w:eastAsiaTheme="minorHAnsi"/>
          <w:szCs w:val="24"/>
          <w:lang w:eastAsia="en-US"/>
        </w:rPr>
        <w:t xml:space="preserve">p. </w:t>
      </w:r>
      <w:r w:rsidR="00514C2E" w:rsidRPr="00F47AA2">
        <w:rPr>
          <w:rFonts w:eastAsiaTheme="minorHAnsi"/>
          <w:szCs w:val="24"/>
          <w:lang w:eastAsia="en-US"/>
        </w:rPr>
        <w:t>……………………..</w:t>
      </w:r>
    </w:p>
    <w:p w14:paraId="3323D161" w14:textId="15676E47" w:rsidR="005B72AE" w:rsidRPr="00F47AA2" w:rsidRDefault="005B72AE" w:rsidP="005B72AE">
      <w:pPr>
        <w:overflowPunct/>
        <w:autoSpaceDE/>
        <w:autoSpaceDN/>
        <w:adjustRightInd/>
        <w:spacing w:after="160" w:line="259" w:lineRule="auto"/>
        <w:ind w:left="426"/>
        <w:contextualSpacing/>
        <w:jc w:val="both"/>
        <w:textAlignment w:val="auto"/>
        <w:rPr>
          <w:rFonts w:eastAsiaTheme="minorHAnsi"/>
          <w:szCs w:val="24"/>
          <w:lang w:eastAsia="en-US"/>
        </w:rPr>
      </w:pPr>
      <w:r w:rsidRPr="00F47AA2">
        <w:rPr>
          <w:rFonts w:eastAsiaTheme="minorHAnsi"/>
          <w:szCs w:val="24"/>
          <w:lang w:eastAsia="en-US"/>
        </w:rPr>
        <w:t>e-mail:</w:t>
      </w:r>
      <w:r w:rsidR="007B3A96" w:rsidRPr="00F47AA2">
        <w:rPr>
          <w:rFonts w:eastAsiaTheme="minorHAnsi"/>
          <w:szCs w:val="24"/>
          <w:lang w:eastAsia="en-US"/>
        </w:rPr>
        <w:t xml:space="preserve"> </w:t>
      </w:r>
      <w:r w:rsidR="00514C2E" w:rsidRPr="00F47AA2">
        <w:t>……………………….</w:t>
      </w:r>
      <w:r w:rsidR="008B7A46" w:rsidRPr="00F47AA2">
        <w:rPr>
          <w:rFonts w:eastAsiaTheme="minorHAnsi"/>
          <w:szCs w:val="24"/>
          <w:lang w:eastAsia="en-US"/>
        </w:rPr>
        <w:tab/>
      </w:r>
      <w:r w:rsidRPr="00F47AA2">
        <w:rPr>
          <w:rFonts w:eastAsiaTheme="minorHAnsi"/>
          <w:szCs w:val="24"/>
          <w:lang w:eastAsia="en-US"/>
        </w:rPr>
        <w:t xml:space="preserve">tel.: </w:t>
      </w:r>
      <w:r w:rsidR="00514C2E" w:rsidRPr="00F47AA2">
        <w:rPr>
          <w:rFonts w:eastAsiaTheme="minorHAnsi"/>
          <w:szCs w:val="24"/>
          <w:lang w:eastAsia="en-US"/>
        </w:rPr>
        <w:t>………………………………</w:t>
      </w:r>
    </w:p>
    <w:p w14:paraId="00243D33" w14:textId="77777777" w:rsidR="005B72AE" w:rsidRPr="00F47AA2" w:rsidRDefault="005B72AE" w:rsidP="006546BE">
      <w:pPr>
        <w:numPr>
          <w:ilvl w:val="0"/>
          <w:numId w:val="4"/>
        </w:numPr>
        <w:overflowPunct/>
        <w:autoSpaceDE/>
        <w:autoSpaceDN/>
        <w:adjustRightInd/>
        <w:spacing w:line="259" w:lineRule="auto"/>
        <w:ind w:left="425" w:hanging="425"/>
        <w:contextualSpacing/>
        <w:jc w:val="both"/>
        <w:textAlignment w:val="auto"/>
        <w:rPr>
          <w:rFonts w:eastAsiaTheme="minorHAnsi"/>
          <w:szCs w:val="24"/>
          <w:lang w:eastAsia="en-US"/>
        </w:rPr>
      </w:pPr>
      <w:r w:rsidRPr="00F47AA2">
        <w:rPr>
          <w:rFonts w:eastAsiaTheme="minorHAnsi"/>
          <w:szCs w:val="24"/>
          <w:lang w:eastAsia="en-US"/>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094C8188" w14:textId="5C05D70B" w:rsidR="005B72AE" w:rsidRPr="00F47AA2" w:rsidRDefault="005B72AE" w:rsidP="006546BE">
      <w:pPr>
        <w:numPr>
          <w:ilvl w:val="0"/>
          <w:numId w:val="4"/>
        </w:numPr>
        <w:overflowPunct/>
        <w:autoSpaceDE/>
        <w:autoSpaceDN/>
        <w:adjustRightInd/>
        <w:spacing w:line="259" w:lineRule="auto"/>
        <w:ind w:left="425" w:hanging="425"/>
        <w:contextualSpacing/>
        <w:jc w:val="both"/>
        <w:textAlignment w:val="auto"/>
        <w:rPr>
          <w:rFonts w:eastAsiaTheme="minorHAnsi"/>
          <w:szCs w:val="24"/>
          <w:lang w:eastAsia="en-US"/>
        </w:rPr>
      </w:pPr>
      <w:r w:rsidRPr="00F47AA2">
        <w:rPr>
          <w:rFonts w:eastAsiaTheme="minorHAnsi"/>
          <w:szCs w:val="24"/>
          <w:lang w:eastAsia="en-US"/>
        </w:rPr>
        <w:t xml:space="preserve">Wykonawca zobowiązuje się do przekazania ze swoje strony osobie wymienionej w ust. 2 obowiązek informacyjny Zamawiającego jako Administratora danych osobowych, który stanowi załącznik nr </w:t>
      </w:r>
      <w:r w:rsidR="008B7A46" w:rsidRPr="00F47AA2">
        <w:rPr>
          <w:rFonts w:eastAsiaTheme="minorHAnsi"/>
          <w:szCs w:val="24"/>
          <w:lang w:eastAsia="en-US"/>
        </w:rPr>
        <w:t>3</w:t>
      </w:r>
      <w:r w:rsidRPr="00F47AA2">
        <w:rPr>
          <w:rFonts w:eastAsiaTheme="minorHAnsi"/>
          <w:szCs w:val="24"/>
          <w:lang w:eastAsia="en-US"/>
        </w:rPr>
        <w:t xml:space="preserve"> do niniejszej Umowy.</w:t>
      </w:r>
    </w:p>
    <w:p w14:paraId="37202832" w14:textId="0D1EB402" w:rsidR="001F01E7" w:rsidRPr="00F47AA2" w:rsidRDefault="001F01E7" w:rsidP="006546BE">
      <w:pPr>
        <w:pStyle w:val="Akapitzlist"/>
        <w:numPr>
          <w:ilvl w:val="0"/>
          <w:numId w:val="4"/>
        </w:numPr>
        <w:ind w:left="425" w:hanging="425"/>
        <w:jc w:val="both"/>
        <w:rPr>
          <w:rFonts w:eastAsiaTheme="minorHAnsi"/>
          <w:szCs w:val="24"/>
          <w:lang w:eastAsia="en-US"/>
        </w:rPr>
      </w:pPr>
      <w:r w:rsidRPr="00F47AA2">
        <w:rPr>
          <w:rFonts w:eastAsiaTheme="minorHAnsi"/>
          <w:szCs w:val="24"/>
          <w:lang w:eastAsia="en-US"/>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oświadczenia, uzgodnienia, powiadomienia, żądania </w:t>
      </w:r>
      <w:r w:rsidR="006F06D4" w:rsidRPr="00F47AA2">
        <w:rPr>
          <w:rFonts w:eastAsiaTheme="minorHAnsi"/>
          <w:szCs w:val="24"/>
          <w:lang w:eastAsia="en-US"/>
        </w:rPr>
        <w:t>pocztą elektroniczną</w:t>
      </w:r>
      <w:r w:rsidRPr="00F47AA2">
        <w:rPr>
          <w:rFonts w:eastAsiaTheme="minorHAnsi"/>
          <w:szCs w:val="24"/>
          <w:lang w:eastAsia="en-US"/>
        </w:rPr>
        <w:t xml:space="preserve">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37EE4A25" w14:textId="77777777" w:rsidR="000E3257" w:rsidRPr="00F47AA2" w:rsidRDefault="000E3257" w:rsidP="00B602AF">
      <w:pPr>
        <w:spacing w:line="288" w:lineRule="auto"/>
        <w:ind w:right="57"/>
        <w:jc w:val="both"/>
        <w:rPr>
          <w:rFonts w:asciiTheme="minorHAnsi" w:hAnsiTheme="minorHAnsi"/>
          <w:sz w:val="22"/>
          <w:szCs w:val="22"/>
        </w:rPr>
      </w:pPr>
    </w:p>
    <w:p w14:paraId="6D2218C5" w14:textId="230081E3" w:rsidR="0022393D" w:rsidRPr="00F47AA2" w:rsidRDefault="0049609E" w:rsidP="00587554">
      <w:pPr>
        <w:pStyle w:val="Nagwek2"/>
      </w:pPr>
      <w:r w:rsidRPr="00F47AA2">
        <w:sym w:font="Times New Roman" w:char="00A7"/>
      </w:r>
      <w:r w:rsidRPr="00F47AA2">
        <w:t xml:space="preserve"> 1</w:t>
      </w:r>
      <w:r w:rsidR="006546BE" w:rsidRPr="00F47AA2">
        <w:t>3</w:t>
      </w:r>
      <w:r w:rsidRPr="00F47AA2">
        <w:br/>
        <w:t>POSTANOWIENIA KOŃCOWE</w:t>
      </w:r>
    </w:p>
    <w:p w14:paraId="4AD427BB" w14:textId="77777777" w:rsidR="0049609E" w:rsidRPr="00F47AA2" w:rsidRDefault="00302A36" w:rsidP="006546BE">
      <w:pPr>
        <w:pStyle w:val="Akapitzlist"/>
        <w:numPr>
          <w:ilvl w:val="0"/>
          <w:numId w:val="10"/>
        </w:numPr>
        <w:overflowPunct/>
        <w:autoSpaceDE/>
        <w:autoSpaceDN/>
        <w:adjustRightInd/>
        <w:spacing w:after="160" w:line="259" w:lineRule="auto"/>
        <w:jc w:val="both"/>
        <w:textAlignment w:val="auto"/>
        <w:rPr>
          <w:rFonts w:eastAsiaTheme="minorHAnsi"/>
          <w:szCs w:val="24"/>
          <w:lang w:eastAsia="en-US"/>
        </w:rPr>
      </w:pPr>
      <w:r w:rsidRPr="00F47AA2">
        <w:rPr>
          <w:rFonts w:eastAsiaTheme="minorHAnsi"/>
          <w:szCs w:val="24"/>
          <w:lang w:eastAsia="en-US"/>
        </w:rPr>
        <w:t>Wszelkie zmiany niniejszej umowy wymagają formy pisemnej pod rygorem nieważności.</w:t>
      </w:r>
    </w:p>
    <w:p w14:paraId="2C094AF1" w14:textId="77777777" w:rsidR="0049609E" w:rsidRPr="00F47AA2" w:rsidRDefault="00302A36" w:rsidP="006546BE">
      <w:pPr>
        <w:pStyle w:val="Akapitzlist"/>
        <w:numPr>
          <w:ilvl w:val="0"/>
          <w:numId w:val="10"/>
        </w:numPr>
        <w:overflowPunct/>
        <w:autoSpaceDE/>
        <w:autoSpaceDN/>
        <w:adjustRightInd/>
        <w:spacing w:after="160" w:line="259" w:lineRule="auto"/>
        <w:jc w:val="both"/>
        <w:textAlignment w:val="auto"/>
        <w:rPr>
          <w:rFonts w:eastAsiaTheme="minorHAnsi"/>
          <w:szCs w:val="24"/>
          <w:lang w:eastAsia="en-US"/>
        </w:rPr>
      </w:pPr>
      <w:r w:rsidRPr="00F47AA2">
        <w:rPr>
          <w:rFonts w:eastAsiaTheme="minorHAnsi"/>
          <w:szCs w:val="24"/>
          <w:lang w:eastAsia="en-US"/>
        </w:rPr>
        <w:lastRenderedPageBreak/>
        <w:t xml:space="preserve">W sprawach nieuregulowanych w niniejszej Umowie mają zastosowanie powszechnie obowiązujące przepisy prawa. </w:t>
      </w:r>
    </w:p>
    <w:p w14:paraId="12F0CFE8" w14:textId="77777777" w:rsidR="00582907" w:rsidRPr="00F47AA2" w:rsidRDefault="00302A36" w:rsidP="006546BE">
      <w:pPr>
        <w:pStyle w:val="Akapitzlist"/>
        <w:numPr>
          <w:ilvl w:val="0"/>
          <w:numId w:val="10"/>
        </w:numPr>
        <w:overflowPunct/>
        <w:autoSpaceDE/>
        <w:autoSpaceDN/>
        <w:adjustRightInd/>
        <w:spacing w:after="160" w:line="259" w:lineRule="auto"/>
        <w:jc w:val="both"/>
        <w:textAlignment w:val="auto"/>
        <w:rPr>
          <w:rFonts w:eastAsiaTheme="minorHAnsi"/>
          <w:szCs w:val="24"/>
          <w:lang w:eastAsia="en-US"/>
        </w:rPr>
      </w:pPr>
      <w:r w:rsidRPr="00F47AA2">
        <w:rPr>
          <w:rFonts w:eastAsiaTheme="minorHAnsi"/>
          <w:szCs w:val="24"/>
          <w:lang w:eastAsia="en-US"/>
        </w:rPr>
        <w:t>Wszelkie spory wynikające z niniejszej Umowy Strony zobowiązują się rozstrzygać polubownie, a w przypadku braku możliwości osiągnięcia porozumienia będą rozstrzygane przez sąd powszechny właściwy dla siedziby Zamawiające</w:t>
      </w:r>
      <w:r w:rsidR="00582907" w:rsidRPr="00F47AA2">
        <w:rPr>
          <w:rFonts w:eastAsiaTheme="minorHAnsi"/>
          <w:szCs w:val="24"/>
          <w:lang w:eastAsia="en-US"/>
        </w:rPr>
        <w:t>go.</w:t>
      </w:r>
    </w:p>
    <w:p w14:paraId="3C873A27" w14:textId="2A573454" w:rsidR="0022393D" w:rsidRPr="00F47AA2" w:rsidRDefault="000E3257" w:rsidP="006546BE">
      <w:pPr>
        <w:pStyle w:val="Akapitzlist"/>
        <w:numPr>
          <w:ilvl w:val="0"/>
          <w:numId w:val="10"/>
        </w:numPr>
        <w:overflowPunct/>
        <w:autoSpaceDE/>
        <w:autoSpaceDN/>
        <w:adjustRightInd/>
        <w:spacing w:after="160" w:line="259" w:lineRule="auto"/>
        <w:jc w:val="both"/>
        <w:textAlignment w:val="auto"/>
        <w:rPr>
          <w:rFonts w:eastAsiaTheme="minorHAnsi"/>
          <w:szCs w:val="24"/>
          <w:lang w:eastAsia="en-US"/>
        </w:rPr>
      </w:pPr>
      <w:r w:rsidRPr="00F47AA2">
        <w:rPr>
          <w:szCs w:val="24"/>
        </w:rPr>
        <w:t xml:space="preserve">Umowę niniejszą sporządzono w </w:t>
      </w:r>
      <w:r w:rsidR="00582907" w:rsidRPr="00F47AA2">
        <w:rPr>
          <w:szCs w:val="24"/>
        </w:rPr>
        <w:t>trzech</w:t>
      </w:r>
      <w:r w:rsidRPr="00F47AA2">
        <w:rPr>
          <w:szCs w:val="24"/>
        </w:rPr>
        <w:t xml:space="preserve"> jednobrzmiących egzempla</w:t>
      </w:r>
      <w:r w:rsidR="00FA5DA4" w:rsidRPr="00F47AA2">
        <w:rPr>
          <w:szCs w:val="24"/>
        </w:rPr>
        <w:t>rzach</w:t>
      </w:r>
      <w:r w:rsidR="00582907" w:rsidRPr="00F47AA2">
        <w:rPr>
          <w:szCs w:val="24"/>
        </w:rPr>
        <w:t>: dwa egzemplarze dla Zamawiającego i jeden dla Wykonawcy</w:t>
      </w:r>
      <w:r w:rsidRPr="00F47AA2">
        <w:rPr>
          <w:szCs w:val="24"/>
        </w:rPr>
        <w:t xml:space="preserve">. </w:t>
      </w:r>
    </w:p>
    <w:p w14:paraId="44828A7D" w14:textId="77777777" w:rsidR="00582907" w:rsidRPr="00F47AA2" w:rsidRDefault="00483C03" w:rsidP="006546BE">
      <w:pPr>
        <w:pStyle w:val="Akapitzlist"/>
        <w:numPr>
          <w:ilvl w:val="0"/>
          <w:numId w:val="10"/>
        </w:numPr>
        <w:overflowPunct/>
        <w:autoSpaceDE/>
        <w:autoSpaceDN/>
        <w:adjustRightInd/>
        <w:spacing w:after="160" w:line="259" w:lineRule="auto"/>
        <w:jc w:val="both"/>
        <w:textAlignment w:val="auto"/>
        <w:rPr>
          <w:rFonts w:eastAsiaTheme="minorHAnsi"/>
          <w:szCs w:val="24"/>
          <w:lang w:eastAsia="en-US"/>
        </w:rPr>
      </w:pPr>
      <w:r w:rsidRPr="00F47AA2">
        <w:rPr>
          <w:szCs w:val="24"/>
        </w:rPr>
        <w:t xml:space="preserve">Integralną częścią niniejszej Umowy </w:t>
      </w:r>
      <w:r w:rsidR="00FF4018" w:rsidRPr="00F47AA2">
        <w:rPr>
          <w:szCs w:val="24"/>
        </w:rPr>
        <w:t xml:space="preserve">są: </w:t>
      </w:r>
    </w:p>
    <w:p w14:paraId="0C9954C2" w14:textId="602297A8" w:rsidR="00F513C8" w:rsidRPr="00F47AA2" w:rsidRDefault="00F513C8" w:rsidP="006546BE">
      <w:pPr>
        <w:pStyle w:val="Akapitzlist"/>
        <w:numPr>
          <w:ilvl w:val="1"/>
          <w:numId w:val="10"/>
        </w:numPr>
        <w:spacing w:line="240" w:lineRule="atLeast"/>
        <w:rPr>
          <w:szCs w:val="24"/>
        </w:rPr>
      </w:pPr>
      <w:r w:rsidRPr="00F47AA2">
        <w:rPr>
          <w:szCs w:val="24"/>
        </w:rPr>
        <w:t xml:space="preserve">Załącznik nr 1 – </w:t>
      </w:r>
      <w:r w:rsidR="006546BE" w:rsidRPr="00F47AA2">
        <w:rPr>
          <w:szCs w:val="24"/>
        </w:rPr>
        <w:t xml:space="preserve">Specyfikacja </w:t>
      </w:r>
      <w:r w:rsidR="007B3A96" w:rsidRPr="00F47AA2">
        <w:rPr>
          <w:szCs w:val="24"/>
        </w:rPr>
        <w:t>W</w:t>
      </w:r>
      <w:r w:rsidR="006546BE" w:rsidRPr="00F47AA2">
        <w:rPr>
          <w:szCs w:val="24"/>
        </w:rPr>
        <w:t xml:space="preserve">arunków </w:t>
      </w:r>
      <w:r w:rsidR="007B3A96" w:rsidRPr="00F47AA2">
        <w:rPr>
          <w:szCs w:val="24"/>
        </w:rPr>
        <w:t>Z</w:t>
      </w:r>
      <w:r w:rsidR="006546BE" w:rsidRPr="00F47AA2">
        <w:rPr>
          <w:szCs w:val="24"/>
        </w:rPr>
        <w:t>amówienia</w:t>
      </w:r>
    </w:p>
    <w:p w14:paraId="71553BA3" w14:textId="14A99583" w:rsidR="00F513C8" w:rsidRPr="00F47AA2" w:rsidRDefault="00F513C8" w:rsidP="006546BE">
      <w:pPr>
        <w:pStyle w:val="Akapitzlist"/>
        <w:numPr>
          <w:ilvl w:val="1"/>
          <w:numId w:val="10"/>
        </w:numPr>
        <w:spacing w:line="240" w:lineRule="atLeast"/>
        <w:rPr>
          <w:szCs w:val="24"/>
        </w:rPr>
      </w:pPr>
      <w:r w:rsidRPr="00F47AA2">
        <w:rPr>
          <w:szCs w:val="24"/>
        </w:rPr>
        <w:t>Załącznik nr 2 – Oferta Wykonawcy</w:t>
      </w:r>
    </w:p>
    <w:p w14:paraId="6DDDE003" w14:textId="2BE4F926" w:rsidR="00F513C8" w:rsidRPr="00F47AA2" w:rsidRDefault="00F513C8" w:rsidP="006546BE">
      <w:pPr>
        <w:pStyle w:val="Akapitzlist"/>
        <w:numPr>
          <w:ilvl w:val="1"/>
          <w:numId w:val="10"/>
        </w:numPr>
        <w:spacing w:line="240" w:lineRule="atLeast"/>
        <w:rPr>
          <w:szCs w:val="24"/>
        </w:rPr>
      </w:pPr>
      <w:r w:rsidRPr="00F47AA2">
        <w:rPr>
          <w:szCs w:val="24"/>
        </w:rPr>
        <w:t>Załącznik nr 3 – Informacja RODO</w:t>
      </w:r>
    </w:p>
    <w:p w14:paraId="62C4EA96" w14:textId="77777777" w:rsidR="00D14B4C" w:rsidRPr="00F47AA2" w:rsidRDefault="00D14B4C" w:rsidP="00D14B4C">
      <w:pPr>
        <w:tabs>
          <w:tab w:val="left" w:pos="567"/>
        </w:tabs>
        <w:spacing w:line="288" w:lineRule="auto"/>
        <w:ind w:right="57"/>
        <w:rPr>
          <w:rFonts w:asciiTheme="minorHAnsi" w:hAnsiTheme="minorHAnsi"/>
          <w:sz w:val="22"/>
          <w:szCs w:val="22"/>
        </w:rPr>
      </w:pPr>
    </w:p>
    <w:p w14:paraId="048BF3C3" w14:textId="77777777" w:rsidR="000E3257" w:rsidRPr="00F47AA2" w:rsidRDefault="000E3257" w:rsidP="00B602AF">
      <w:pPr>
        <w:spacing w:line="288" w:lineRule="auto"/>
        <w:ind w:left="142" w:right="57"/>
        <w:jc w:val="both"/>
        <w:rPr>
          <w:rFonts w:asciiTheme="minorHAnsi" w:hAnsiTheme="minorHAnsi"/>
          <w:sz w:val="22"/>
          <w:szCs w:val="22"/>
        </w:rPr>
      </w:pPr>
      <w:r w:rsidRPr="00F47AA2">
        <w:rPr>
          <w:rFonts w:asciiTheme="minorHAnsi" w:hAnsiTheme="minorHAnsi"/>
          <w:sz w:val="22"/>
          <w:szCs w:val="22"/>
        </w:rPr>
        <w:t xml:space="preserve">     </w:t>
      </w:r>
    </w:p>
    <w:p w14:paraId="08131FB0" w14:textId="192C93F3" w:rsidR="000E3257" w:rsidRPr="00F47AA2" w:rsidRDefault="000E3257" w:rsidP="00B602AF">
      <w:pPr>
        <w:spacing w:line="288" w:lineRule="auto"/>
        <w:ind w:right="373"/>
        <w:jc w:val="both"/>
        <w:rPr>
          <w:szCs w:val="24"/>
        </w:rPr>
      </w:pPr>
      <w:r w:rsidRPr="00F47AA2">
        <w:rPr>
          <w:szCs w:val="24"/>
        </w:rPr>
        <w:t xml:space="preserve">  </w:t>
      </w:r>
      <w:r w:rsidRPr="00F47AA2">
        <w:rPr>
          <w:b/>
          <w:szCs w:val="24"/>
        </w:rPr>
        <w:t xml:space="preserve">Zamawiający                                                                                </w:t>
      </w:r>
      <w:r w:rsidR="00FA5DA4" w:rsidRPr="00F47AA2">
        <w:rPr>
          <w:b/>
          <w:szCs w:val="24"/>
        </w:rPr>
        <w:tab/>
      </w:r>
      <w:r w:rsidRPr="00F47AA2">
        <w:rPr>
          <w:b/>
          <w:szCs w:val="24"/>
        </w:rPr>
        <w:t xml:space="preserve">       Wykonawca</w:t>
      </w:r>
    </w:p>
    <w:p w14:paraId="60B35DFB" w14:textId="77777777" w:rsidR="000E3257" w:rsidRPr="00F47AA2" w:rsidRDefault="000E3257" w:rsidP="00B602AF">
      <w:pPr>
        <w:tabs>
          <w:tab w:val="center" w:pos="4535"/>
          <w:tab w:val="left" w:pos="6521"/>
        </w:tabs>
        <w:spacing w:line="288" w:lineRule="auto"/>
        <w:jc w:val="center"/>
        <w:rPr>
          <w:rFonts w:asciiTheme="minorHAnsi" w:hAnsiTheme="minorHAnsi"/>
          <w:i/>
          <w:sz w:val="22"/>
          <w:szCs w:val="22"/>
        </w:rPr>
      </w:pPr>
    </w:p>
    <w:p w14:paraId="5C29451E" w14:textId="77777777" w:rsidR="000E3257" w:rsidRPr="00F47AA2" w:rsidRDefault="000E3257" w:rsidP="00B602AF">
      <w:pPr>
        <w:tabs>
          <w:tab w:val="center" w:pos="4535"/>
          <w:tab w:val="left" w:pos="5880"/>
        </w:tabs>
        <w:spacing w:line="288" w:lineRule="auto"/>
        <w:jc w:val="center"/>
        <w:rPr>
          <w:rFonts w:asciiTheme="minorHAnsi" w:hAnsiTheme="minorHAnsi"/>
          <w:b/>
          <w:i/>
          <w:sz w:val="22"/>
          <w:szCs w:val="22"/>
        </w:rPr>
      </w:pPr>
    </w:p>
    <w:p w14:paraId="3FCE6833" w14:textId="5D30509D" w:rsidR="004E63C5" w:rsidRPr="00F47AA2" w:rsidRDefault="004E63C5">
      <w:pPr>
        <w:overflowPunct/>
        <w:autoSpaceDE/>
        <w:autoSpaceDN/>
        <w:adjustRightInd/>
        <w:spacing w:after="160" w:line="259" w:lineRule="auto"/>
        <w:textAlignment w:val="auto"/>
        <w:rPr>
          <w:rFonts w:asciiTheme="minorHAnsi" w:hAnsiTheme="minorHAnsi"/>
          <w:sz w:val="22"/>
          <w:szCs w:val="22"/>
        </w:rPr>
      </w:pPr>
      <w:r w:rsidRPr="00F47AA2">
        <w:rPr>
          <w:rFonts w:asciiTheme="minorHAnsi" w:hAnsiTheme="minorHAnsi"/>
          <w:sz w:val="22"/>
          <w:szCs w:val="22"/>
        </w:rPr>
        <w:br w:type="page"/>
      </w:r>
    </w:p>
    <w:p w14:paraId="31AD15CC" w14:textId="5E540E10" w:rsidR="00514C2E" w:rsidRPr="00F47AA2" w:rsidRDefault="00514C2E" w:rsidP="00514C2E">
      <w:pPr>
        <w:jc w:val="right"/>
        <w:rPr>
          <w:b/>
          <w:bCs/>
          <w:szCs w:val="24"/>
        </w:rPr>
      </w:pPr>
      <w:r w:rsidRPr="00F47AA2">
        <w:rPr>
          <w:szCs w:val="24"/>
        </w:rPr>
        <w:lastRenderedPageBreak/>
        <w:t xml:space="preserve">Załącznik nr 1 do Umowy nr </w:t>
      </w:r>
      <w:r w:rsidRPr="00F47AA2">
        <w:rPr>
          <w:b/>
          <w:bCs/>
          <w:szCs w:val="24"/>
        </w:rPr>
        <w:t>INW.272……..2025</w:t>
      </w:r>
      <w:r w:rsidRPr="00F47AA2">
        <w:rPr>
          <w:szCs w:val="24"/>
        </w:rPr>
        <w:t xml:space="preserve">  z dnia </w:t>
      </w:r>
      <w:r w:rsidRPr="00F47AA2">
        <w:rPr>
          <w:b/>
          <w:bCs/>
          <w:szCs w:val="24"/>
        </w:rPr>
        <w:t>………………..</w:t>
      </w:r>
    </w:p>
    <w:p w14:paraId="1E2016A3" w14:textId="77777777" w:rsidR="004E63C5" w:rsidRPr="00F47AA2" w:rsidRDefault="004E63C5" w:rsidP="004E63C5">
      <w:pPr>
        <w:rPr>
          <w:szCs w:val="24"/>
        </w:rPr>
      </w:pPr>
    </w:p>
    <w:p w14:paraId="456CC1AC" w14:textId="5DD569F4" w:rsidR="00514C2E" w:rsidRPr="00F47AA2" w:rsidRDefault="00514C2E" w:rsidP="00514C2E">
      <w:pPr>
        <w:jc w:val="center"/>
        <w:rPr>
          <w:b/>
          <w:bCs/>
          <w:szCs w:val="24"/>
        </w:rPr>
      </w:pPr>
      <w:r w:rsidRPr="00F47AA2">
        <w:rPr>
          <w:b/>
          <w:bCs/>
          <w:szCs w:val="24"/>
        </w:rPr>
        <w:t>SPECYFIKACJA WARUNKÓW ZAMÓWIENIA</w:t>
      </w:r>
    </w:p>
    <w:p w14:paraId="6DF9105A" w14:textId="77777777" w:rsidR="00514C2E" w:rsidRPr="00F47AA2" w:rsidRDefault="00514C2E" w:rsidP="004E63C5">
      <w:pPr>
        <w:jc w:val="right"/>
        <w:rPr>
          <w:szCs w:val="24"/>
        </w:rPr>
      </w:pPr>
    </w:p>
    <w:p w14:paraId="0AB0CF72" w14:textId="77777777" w:rsidR="00514C2E" w:rsidRPr="00F47AA2" w:rsidRDefault="00514C2E" w:rsidP="004E63C5">
      <w:pPr>
        <w:jc w:val="right"/>
        <w:rPr>
          <w:szCs w:val="24"/>
        </w:rPr>
      </w:pPr>
    </w:p>
    <w:p w14:paraId="4210AC13" w14:textId="77777777" w:rsidR="00514C2E" w:rsidRPr="00F47AA2" w:rsidRDefault="00514C2E" w:rsidP="004E63C5">
      <w:pPr>
        <w:jc w:val="right"/>
        <w:rPr>
          <w:szCs w:val="24"/>
        </w:rPr>
      </w:pPr>
    </w:p>
    <w:p w14:paraId="45B26853" w14:textId="77777777" w:rsidR="00514C2E" w:rsidRPr="00F47AA2" w:rsidRDefault="00514C2E" w:rsidP="004E63C5">
      <w:pPr>
        <w:jc w:val="right"/>
        <w:rPr>
          <w:szCs w:val="24"/>
        </w:rPr>
      </w:pPr>
    </w:p>
    <w:p w14:paraId="3DF41959" w14:textId="77777777" w:rsidR="00514C2E" w:rsidRPr="00F47AA2" w:rsidRDefault="00514C2E" w:rsidP="004E63C5">
      <w:pPr>
        <w:jc w:val="right"/>
        <w:rPr>
          <w:szCs w:val="24"/>
        </w:rPr>
      </w:pPr>
    </w:p>
    <w:p w14:paraId="591B576C" w14:textId="77777777" w:rsidR="00514C2E" w:rsidRPr="00F47AA2" w:rsidRDefault="00514C2E" w:rsidP="004E63C5">
      <w:pPr>
        <w:jc w:val="right"/>
        <w:rPr>
          <w:szCs w:val="24"/>
        </w:rPr>
      </w:pPr>
    </w:p>
    <w:p w14:paraId="5461CA87" w14:textId="77777777" w:rsidR="00514C2E" w:rsidRPr="00F47AA2" w:rsidRDefault="00514C2E" w:rsidP="004E63C5">
      <w:pPr>
        <w:jc w:val="right"/>
        <w:rPr>
          <w:szCs w:val="24"/>
        </w:rPr>
      </w:pPr>
    </w:p>
    <w:p w14:paraId="0A05D767" w14:textId="77777777" w:rsidR="00514C2E" w:rsidRPr="00F47AA2" w:rsidRDefault="00514C2E" w:rsidP="004E63C5">
      <w:pPr>
        <w:jc w:val="right"/>
        <w:rPr>
          <w:szCs w:val="24"/>
        </w:rPr>
      </w:pPr>
    </w:p>
    <w:p w14:paraId="3B175118" w14:textId="77777777" w:rsidR="00514C2E" w:rsidRPr="00F47AA2" w:rsidRDefault="00514C2E" w:rsidP="004E63C5">
      <w:pPr>
        <w:jc w:val="right"/>
        <w:rPr>
          <w:szCs w:val="24"/>
        </w:rPr>
      </w:pPr>
    </w:p>
    <w:p w14:paraId="6AB6330B" w14:textId="77777777" w:rsidR="00514C2E" w:rsidRPr="00F47AA2" w:rsidRDefault="00514C2E" w:rsidP="004E63C5">
      <w:pPr>
        <w:jc w:val="right"/>
        <w:rPr>
          <w:szCs w:val="24"/>
        </w:rPr>
      </w:pPr>
    </w:p>
    <w:p w14:paraId="73A087A4" w14:textId="77777777" w:rsidR="00514C2E" w:rsidRPr="00F47AA2" w:rsidRDefault="00514C2E" w:rsidP="004E63C5">
      <w:pPr>
        <w:jc w:val="right"/>
        <w:rPr>
          <w:szCs w:val="24"/>
        </w:rPr>
      </w:pPr>
    </w:p>
    <w:p w14:paraId="0D479F39" w14:textId="77777777" w:rsidR="00514C2E" w:rsidRPr="00F47AA2" w:rsidRDefault="00514C2E" w:rsidP="004E63C5">
      <w:pPr>
        <w:jc w:val="right"/>
        <w:rPr>
          <w:szCs w:val="24"/>
        </w:rPr>
      </w:pPr>
    </w:p>
    <w:p w14:paraId="07F475DF" w14:textId="77777777" w:rsidR="00514C2E" w:rsidRPr="00F47AA2" w:rsidRDefault="00514C2E" w:rsidP="004E63C5">
      <w:pPr>
        <w:jc w:val="right"/>
        <w:rPr>
          <w:szCs w:val="24"/>
        </w:rPr>
      </w:pPr>
    </w:p>
    <w:p w14:paraId="564C5F9A" w14:textId="77777777" w:rsidR="00514C2E" w:rsidRPr="00F47AA2" w:rsidRDefault="00514C2E" w:rsidP="004E63C5">
      <w:pPr>
        <w:jc w:val="right"/>
        <w:rPr>
          <w:szCs w:val="24"/>
        </w:rPr>
      </w:pPr>
    </w:p>
    <w:p w14:paraId="50CD68B5" w14:textId="77777777" w:rsidR="00514C2E" w:rsidRPr="00F47AA2" w:rsidRDefault="00514C2E" w:rsidP="004E63C5">
      <w:pPr>
        <w:jc w:val="right"/>
        <w:rPr>
          <w:szCs w:val="24"/>
        </w:rPr>
      </w:pPr>
    </w:p>
    <w:p w14:paraId="1A680AF5" w14:textId="77777777" w:rsidR="00514C2E" w:rsidRPr="00F47AA2" w:rsidRDefault="00514C2E" w:rsidP="004E63C5">
      <w:pPr>
        <w:jc w:val="right"/>
        <w:rPr>
          <w:szCs w:val="24"/>
        </w:rPr>
      </w:pPr>
    </w:p>
    <w:p w14:paraId="54C386A1" w14:textId="77777777" w:rsidR="00514C2E" w:rsidRPr="00F47AA2" w:rsidRDefault="00514C2E" w:rsidP="004E63C5">
      <w:pPr>
        <w:jc w:val="right"/>
        <w:rPr>
          <w:szCs w:val="24"/>
        </w:rPr>
      </w:pPr>
    </w:p>
    <w:p w14:paraId="55C03411" w14:textId="77777777" w:rsidR="00514C2E" w:rsidRPr="00F47AA2" w:rsidRDefault="00514C2E" w:rsidP="004E63C5">
      <w:pPr>
        <w:jc w:val="right"/>
        <w:rPr>
          <w:szCs w:val="24"/>
        </w:rPr>
      </w:pPr>
    </w:p>
    <w:p w14:paraId="404CBF28" w14:textId="77777777" w:rsidR="00514C2E" w:rsidRPr="00F47AA2" w:rsidRDefault="00514C2E" w:rsidP="004E63C5">
      <w:pPr>
        <w:jc w:val="right"/>
        <w:rPr>
          <w:szCs w:val="24"/>
        </w:rPr>
      </w:pPr>
    </w:p>
    <w:p w14:paraId="6581A393" w14:textId="77777777" w:rsidR="00514C2E" w:rsidRPr="00F47AA2" w:rsidRDefault="00514C2E" w:rsidP="004E63C5">
      <w:pPr>
        <w:jc w:val="right"/>
        <w:rPr>
          <w:szCs w:val="24"/>
        </w:rPr>
      </w:pPr>
    </w:p>
    <w:p w14:paraId="2D69A49B" w14:textId="77777777" w:rsidR="00514C2E" w:rsidRPr="00F47AA2" w:rsidRDefault="00514C2E" w:rsidP="004E63C5">
      <w:pPr>
        <w:jc w:val="right"/>
        <w:rPr>
          <w:szCs w:val="24"/>
        </w:rPr>
      </w:pPr>
    </w:p>
    <w:p w14:paraId="510C6F6E" w14:textId="77777777" w:rsidR="00514C2E" w:rsidRPr="00F47AA2" w:rsidRDefault="00514C2E" w:rsidP="004E63C5">
      <w:pPr>
        <w:jc w:val="right"/>
        <w:rPr>
          <w:szCs w:val="24"/>
        </w:rPr>
      </w:pPr>
    </w:p>
    <w:p w14:paraId="704D1BF8" w14:textId="77777777" w:rsidR="00514C2E" w:rsidRPr="00F47AA2" w:rsidRDefault="00514C2E" w:rsidP="004E63C5">
      <w:pPr>
        <w:jc w:val="right"/>
        <w:rPr>
          <w:szCs w:val="24"/>
        </w:rPr>
      </w:pPr>
    </w:p>
    <w:p w14:paraId="2DE6E045" w14:textId="77777777" w:rsidR="00514C2E" w:rsidRPr="00F47AA2" w:rsidRDefault="00514C2E" w:rsidP="004E63C5">
      <w:pPr>
        <w:jc w:val="right"/>
        <w:rPr>
          <w:szCs w:val="24"/>
        </w:rPr>
      </w:pPr>
    </w:p>
    <w:p w14:paraId="002E53CC" w14:textId="77777777" w:rsidR="00514C2E" w:rsidRPr="00F47AA2" w:rsidRDefault="00514C2E" w:rsidP="004E63C5">
      <w:pPr>
        <w:jc w:val="right"/>
        <w:rPr>
          <w:szCs w:val="24"/>
        </w:rPr>
      </w:pPr>
    </w:p>
    <w:p w14:paraId="27C5CA70" w14:textId="77777777" w:rsidR="00514C2E" w:rsidRPr="00F47AA2" w:rsidRDefault="00514C2E" w:rsidP="004E63C5">
      <w:pPr>
        <w:jc w:val="right"/>
        <w:rPr>
          <w:szCs w:val="24"/>
        </w:rPr>
      </w:pPr>
    </w:p>
    <w:p w14:paraId="50640FFE" w14:textId="77777777" w:rsidR="00514C2E" w:rsidRPr="00F47AA2" w:rsidRDefault="00514C2E" w:rsidP="004E63C5">
      <w:pPr>
        <w:jc w:val="right"/>
        <w:rPr>
          <w:szCs w:val="24"/>
        </w:rPr>
      </w:pPr>
    </w:p>
    <w:p w14:paraId="392E5BDF" w14:textId="77777777" w:rsidR="00514C2E" w:rsidRPr="00F47AA2" w:rsidRDefault="00514C2E" w:rsidP="004E63C5">
      <w:pPr>
        <w:jc w:val="right"/>
        <w:rPr>
          <w:szCs w:val="24"/>
        </w:rPr>
      </w:pPr>
    </w:p>
    <w:p w14:paraId="5DB9B794" w14:textId="77777777" w:rsidR="00514C2E" w:rsidRPr="00F47AA2" w:rsidRDefault="00514C2E" w:rsidP="004E63C5">
      <w:pPr>
        <w:jc w:val="right"/>
        <w:rPr>
          <w:szCs w:val="24"/>
        </w:rPr>
      </w:pPr>
    </w:p>
    <w:p w14:paraId="6A53F21E" w14:textId="77777777" w:rsidR="00514C2E" w:rsidRPr="00F47AA2" w:rsidRDefault="00514C2E" w:rsidP="004E63C5">
      <w:pPr>
        <w:jc w:val="right"/>
        <w:rPr>
          <w:szCs w:val="24"/>
        </w:rPr>
      </w:pPr>
    </w:p>
    <w:p w14:paraId="0C5781F1" w14:textId="77777777" w:rsidR="00514C2E" w:rsidRPr="00F47AA2" w:rsidRDefault="00514C2E" w:rsidP="004E63C5">
      <w:pPr>
        <w:jc w:val="right"/>
        <w:rPr>
          <w:szCs w:val="24"/>
        </w:rPr>
      </w:pPr>
    </w:p>
    <w:p w14:paraId="43BB7FFC" w14:textId="77777777" w:rsidR="00514C2E" w:rsidRPr="00F47AA2" w:rsidRDefault="00514C2E" w:rsidP="004E63C5">
      <w:pPr>
        <w:jc w:val="right"/>
        <w:rPr>
          <w:szCs w:val="24"/>
        </w:rPr>
      </w:pPr>
    </w:p>
    <w:p w14:paraId="5A6A9749" w14:textId="77777777" w:rsidR="00514C2E" w:rsidRPr="00F47AA2" w:rsidRDefault="00514C2E" w:rsidP="004E63C5">
      <w:pPr>
        <w:jc w:val="right"/>
        <w:rPr>
          <w:szCs w:val="24"/>
        </w:rPr>
      </w:pPr>
    </w:p>
    <w:p w14:paraId="52D26D00" w14:textId="77777777" w:rsidR="00514C2E" w:rsidRPr="00F47AA2" w:rsidRDefault="00514C2E" w:rsidP="004E63C5">
      <w:pPr>
        <w:jc w:val="right"/>
        <w:rPr>
          <w:szCs w:val="24"/>
        </w:rPr>
      </w:pPr>
    </w:p>
    <w:p w14:paraId="0A4024FB" w14:textId="77777777" w:rsidR="00514C2E" w:rsidRPr="00F47AA2" w:rsidRDefault="00514C2E" w:rsidP="004E63C5">
      <w:pPr>
        <w:jc w:val="right"/>
        <w:rPr>
          <w:szCs w:val="24"/>
        </w:rPr>
      </w:pPr>
    </w:p>
    <w:p w14:paraId="38D5A6B4" w14:textId="77777777" w:rsidR="00514C2E" w:rsidRPr="00F47AA2" w:rsidRDefault="00514C2E" w:rsidP="004E63C5">
      <w:pPr>
        <w:jc w:val="right"/>
        <w:rPr>
          <w:szCs w:val="24"/>
        </w:rPr>
      </w:pPr>
    </w:p>
    <w:p w14:paraId="15A5B7B2" w14:textId="77777777" w:rsidR="00514C2E" w:rsidRPr="00F47AA2" w:rsidRDefault="00514C2E" w:rsidP="004E63C5">
      <w:pPr>
        <w:jc w:val="right"/>
        <w:rPr>
          <w:szCs w:val="24"/>
        </w:rPr>
      </w:pPr>
    </w:p>
    <w:p w14:paraId="344D1DEB" w14:textId="77777777" w:rsidR="00514C2E" w:rsidRPr="00F47AA2" w:rsidRDefault="00514C2E" w:rsidP="004E63C5">
      <w:pPr>
        <w:jc w:val="right"/>
        <w:rPr>
          <w:szCs w:val="24"/>
        </w:rPr>
      </w:pPr>
    </w:p>
    <w:p w14:paraId="3F7621C1" w14:textId="77777777" w:rsidR="00514C2E" w:rsidRPr="00F47AA2" w:rsidRDefault="00514C2E" w:rsidP="004E63C5">
      <w:pPr>
        <w:jc w:val="right"/>
        <w:rPr>
          <w:szCs w:val="24"/>
        </w:rPr>
      </w:pPr>
    </w:p>
    <w:p w14:paraId="57C9C484" w14:textId="77777777" w:rsidR="00514C2E" w:rsidRPr="00F47AA2" w:rsidRDefault="00514C2E" w:rsidP="004E63C5">
      <w:pPr>
        <w:jc w:val="right"/>
        <w:rPr>
          <w:szCs w:val="24"/>
        </w:rPr>
      </w:pPr>
    </w:p>
    <w:p w14:paraId="6E524FAC" w14:textId="77777777" w:rsidR="00514C2E" w:rsidRPr="00F47AA2" w:rsidRDefault="00514C2E" w:rsidP="004E63C5">
      <w:pPr>
        <w:jc w:val="right"/>
        <w:rPr>
          <w:szCs w:val="24"/>
        </w:rPr>
      </w:pPr>
    </w:p>
    <w:p w14:paraId="0C18B7C2" w14:textId="77777777" w:rsidR="00514C2E" w:rsidRPr="00F47AA2" w:rsidRDefault="00514C2E" w:rsidP="004E63C5">
      <w:pPr>
        <w:jc w:val="right"/>
        <w:rPr>
          <w:szCs w:val="24"/>
        </w:rPr>
      </w:pPr>
    </w:p>
    <w:p w14:paraId="76212B29" w14:textId="77777777" w:rsidR="00514C2E" w:rsidRPr="00F47AA2" w:rsidRDefault="00514C2E" w:rsidP="004E63C5">
      <w:pPr>
        <w:jc w:val="right"/>
        <w:rPr>
          <w:szCs w:val="24"/>
        </w:rPr>
      </w:pPr>
    </w:p>
    <w:p w14:paraId="18EB34AA" w14:textId="77777777" w:rsidR="00514C2E" w:rsidRPr="00F47AA2" w:rsidRDefault="00514C2E" w:rsidP="004E63C5">
      <w:pPr>
        <w:jc w:val="right"/>
        <w:rPr>
          <w:szCs w:val="24"/>
        </w:rPr>
      </w:pPr>
    </w:p>
    <w:p w14:paraId="25DCEF05" w14:textId="77777777" w:rsidR="00514C2E" w:rsidRPr="00F47AA2" w:rsidRDefault="00514C2E" w:rsidP="004E63C5">
      <w:pPr>
        <w:jc w:val="right"/>
        <w:rPr>
          <w:szCs w:val="24"/>
        </w:rPr>
      </w:pPr>
    </w:p>
    <w:p w14:paraId="1AA906DD" w14:textId="77777777" w:rsidR="00514C2E" w:rsidRPr="00F47AA2" w:rsidRDefault="00514C2E" w:rsidP="004E63C5">
      <w:pPr>
        <w:jc w:val="right"/>
        <w:rPr>
          <w:szCs w:val="24"/>
        </w:rPr>
      </w:pPr>
    </w:p>
    <w:p w14:paraId="7A7727D1" w14:textId="77777777" w:rsidR="00514C2E" w:rsidRPr="00F47AA2" w:rsidRDefault="00514C2E" w:rsidP="004E63C5">
      <w:pPr>
        <w:jc w:val="right"/>
        <w:rPr>
          <w:szCs w:val="24"/>
        </w:rPr>
      </w:pPr>
    </w:p>
    <w:p w14:paraId="50112B81" w14:textId="142C3BB5" w:rsidR="004E63C5" w:rsidRPr="00F47AA2" w:rsidRDefault="004E63C5" w:rsidP="004E63C5">
      <w:pPr>
        <w:jc w:val="right"/>
        <w:rPr>
          <w:b/>
          <w:bCs/>
          <w:szCs w:val="24"/>
        </w:rPr>
      </w:pPr>
      <w:r w:rsidRPr="00F47AA2">
        <w:rPr>
          <w:szCs w:val="24"/>
        </w:rPr>
        <w:t xml:space="preserve">Załącznik nr 2 do Umowy nr </w:t>
      </w:r>
      <w:r w:rsidRPr="00F47AA2">
        <w:rPr>
          <w:b/>
          <w:bCs/>
          <w:szCs w:val="24"/>
        </w:rPr>
        <w:t>INW.272</w:t>
      </w:r>
      <w:r w:rsidR="00514C2E" w:rsidRPr="00F47AA2">
        <w:rPr>
          <w:b/>
          <w:bCs/>
          <w:szCs w:val="24"/>
        </w:rPr>
        <w:t>…….</w:t>
      </w:r>
      <w:r w:rsidRPr="00F47AA2">
        <w:rPr>
          <w:b/>
          <w:bCs/>
          <w:szCs w:val="24"/>
        </w:rPr>
        <w:t>.202</w:t>
      </w:r>
      <w:r w:rsidR="00514C2E" w:rsidRPr="00F47AA2">
        <w:rPr>
          <w:b/>
          <w:bCs/>
          <w:szCs w:val="24"/>
        </w:rPr>
        <w:t>5</w:t>
      </w:r>
      <w:r w:rsidRPr="00F47AA2">
        <w:rPr>
          <w:szCs w:val="24"/>
        </w:rPr>
        <w:t xml:space="preserve">  z dnia </w:t>
      </w:r>
      <w:r w:rsidRPr="00F47AA2">
        <w:rPr>
          <w:b/>
          <w:bCs/>
          <w:szCs w:val="24"/>
        </w:rPr>
        <w:t>………………..</w:t>
      </w:r>
    </w:p>
    <w:p w14:paraId="6206341C" w14:textId="77777777" w:rsidR="004E63C5" w:rsidRPr="00F47AA2" w:rsidRDefault="004E63C5" w:rsidP="004E63C5">
      <w:pPr>
        <w:jc w:val="center"/>
        <w:rPr>
          <w:b/>
          <w:bCs/>
          <w:szCs w:val="24"/>
        </w:rPr>
      </w:pPr>
    </w:p>
    <w:p w14:paraId="3DBEC7DC" w14:textId="427372C1" w:rsidR="004E63C5" w:rsidRPr="00F47AA2" w:rsidRDefault="004E63C5" w:rsidP="004E63C5">
      <w:pPr>
        <w:jc w:val="center"/>
        <w:rPr>
          <w:b/>
          <w:bCs/>
          <w:szCs w:val="24"/>
        </w:rPr>
      </w:pPr>
      <w:r w:rsidRPr="00F47AA2">
        <w:rPr>
          <w:b/>
          <w:bCs/>
          <w:szCs w:val="24"/>
        </w:rPr>
        <w:t>OFERTA WYKONAWCY</w:t>
      </w:r>
    </w:p>
    <w:p w14:paraId="43DED972" w14:textId="010A92AD" w:rsidR="004E63C5" w:rsidRPr="00F47AA2" w:rsidRDefault="004E63C5" w:rsidP="004E63C5">
      <w:pPr>
        <w:jc w:val="center"/>
        <w:rPr>
          <w:b/>
          <w:bCs/>
          <w:szCs w:val="24"/>
        </w:rPr>
      </w:pPr>
      <w:r w:rsidRPr="00F47AA2">
        <w:rPr>
          <w:szCs w:val="24"/>
        </w:rPr>
        <w:br w:type="page"/>
      </w:r>
    </w:p>
    <w:p w14:paraId="1259AFBC" w14:textId="5748BEB5" w:rsidR="004E63C5" w:rsidRPr="00F47AA2" w:rsidRDefault="004E63C5" w:rsidP="004E63C5">
      <w:pPr>
        <w:spacing w:line="259" w:lineRule="auto"/>
        <w:rPr>
          <w:szCs w:val="24"/>
        </w:rPr>
      </w:pPr>
    </w:p>
    <w:p w14:paraId="15B7704E" w14:textId="4783883D" w:rsidR="004E63C5" w:rsidRPr="00F47AA2" w:rsidRDefault="004E63C5" w:rsidP="004E63C5">
      <w:pPr>
        <w:jc w:val="right"/>
        <w:rPr>
          <w:b/>
          <w:bCs/>
          <w:szCs w:val="24"/>
        </w:rPr>
      </w:pPr>
      <w:r w:rsidRPr="00F47AA2">
        <w:rPr>
          <w:szCs w:val="24"/>
        </w:rPr>
        <w:t xml:space="preserve">Załącznik nr 3 do Umowy nr </w:t>
      </w:r>
      <w:r w:rsidRPr="00F47AA2">
        <w:rPr>
          <w:b/>
          <w:bCs/>
          <w:szCs w:val="24"/>
        </w:rPr>
        <w:t>INW.272</w:t>
      </w:r>
      <w:r w:rsidR="00514C2E" w:rsidRPr="00F47AA2">
        <w:rPr>
          <w:b/>
          <w:bCs/>
          <w:szCs w:val="24"/>
        </w:rPr>
        <w:t>…….</w:t>
      </w:r>
      <w:r w:rsidRPr="00F47AA2">
        <w:rPr>
          <w:b/>
          <w:bCs/>
          <w:szCs w:val="24"/>
        </w:rPr>
        <w:t>202</w:t>
      </w:r>
      <w:r w:rsidR="00514C2E" w:rsidRPr="00F47AA2">
        <w:rPr>
          <w:b/>
          <w:bCs/>
          <w:szCs w:val="24"/>
        </w:rPr>
        <w:t>5</w:t>
      </w:r>
      <w:r w:rsidRPr="00F47AA2">
        <w:rPr>
          <w:szCs w:val="24"/>
        </w:rPr>
        <w:t xml:space="preserve">  z dnia </w:t>
      </w:r>
      <w:r w:rsidR="00514C2E" w:rsidRPr="00F47AA2">
        <w:rPr>
          <w:b/>
          <w:bCs/>
          <w:szCs w:val="24"/>
        </w:rPr>
        <w:t>……………..</w:t>
      </w:r>
      <w:r w:rsidR="007B3A96" w:rsidRPr="00F47AA2">
        <w:rPr>
          <w:b/>
          <w:bCs/>
          <w:szCs w:val="24"/>
        </w:rPr>
        <w:t>.</w:t>
      </w:r>
    </w:p>
    <w:p w14:paraId="395C0BDF" w14:textId="77777777" w:rsidR="004E63C5" w:rsidRPr="00F47AA2" w:rsidRDefault="004E63C5" w:rsidP="004E63C5">
      <w:pPr>
        <w:jc w:val="right"/>
        <w:rPr>
          <w:b/>
          <w:bCs/>
          <w:szCs w:val="24"/>
        </w:rPr>
      </w:pPr>
    </w:p>
    <w:p w14:paraId="5D6D84F5" w14:textId="494A3434" w:rsidR="004E63C5" w:rsidRPr="00F47AA2" w:rsidRDefault="007D2126" w:rsidP="004E63C5">
      <w:pPr>
        <w:jc w:val="center"/>
        <w:rPr>
          <w:b/>
          <w:bCs/>
          <w:szCs w:val="24"/>
        </w:rPr>
      </w:pPr>
      <w:r w:rsidRPr="00F47AA2">
        <w:rPr>
          <w:b/>
          <w:bCs/>
          <w:szCs w:val="24"/>
        </w:rPr>
        <w:t>INFORMACJA RODO</w:t>
      </w:r>
    </w:p>
    <w:p w14:paraId="08C8D2C8" w14:textId="77777777" w:rsidR="004E63C5" w:rsidRPr="00F47AA2" w:rsidRDefault="004E63C5" w:rsidP="004E63C5"/>
    <w:p w14:paraId="1DB15774" w14:textId="77777777" w:rsidR="007D2126" w:rsidRPr="00F47AA2" w:rsidRDefault="007D2126" w:rsidP="007D2126">
      <w:pPr>
        <w:jc w:val="right"/>
        <w:rPr>
          <w:szCs w:val="24"/>
        </w:rPr>
      </w:pPr>
    </w:p>
    <w:p w14:paraId="5C66FAA0" w14:textId="77777777" w:rsidR="007D2126" w:rsidRPr="00F47AA2" w:rsidRDefault="007D2126" w:rsidP="007D2126">
      <w:pPr>
        <w:suppressAutoHyphens/>
        <w:jc w:val="both"/>
        <w:rPr>
          <w:rFonts w:eastAsia="SimSun"/>
          <w:kern w:val="3"/>
          <w:szCs w:val="24"/>
          <w:lang w:eastAsia="zh-CN" w:bidi="hi-IN"/>
        </w:rPr>
      </w:pPr>
      <w:r w:rsidRPr="00F47AA2">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75A9AA88" w14:textId="77777777" w:rsidR="007D2126" w:rsidRPr="00F47AA2" w:rsidRDefault="007D2126" w:rsidP="007D2126">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994"/>
      </w:tblGrid>
      <w:tr w:rsidR="00F47AA2" w:rsidRPr="00F47AA2" w14:paraId="4CCB6C34"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09001E84" w14:textId="77777777" w:rsidR="007D2126" w:rsidRPr="00F47AA2" w:rsidRDefault="007D2126" w:rsidP="00F07A2F">
            <w:pPr>
              <w:suppressAutoHyphens/>
              <w:jc w:val="both"/>
              <w:rPr>
                <w:rFonts w:eastAsia="SimSun" w:cs="Microsoft Sans Serif"/>
                <w:kern w:val="3"/>
                <w:sz w:val="20"/>
                <w:lang w:eastAsia="zh-CN" w:bidi="hi-IN"/>
              </w:rPr>
            </w:pPr>
            <w:r w:rsidRPr="00F47AA2">
              <w:rPr>
                <w:rFonts w:eastAsia="SimSun" w:cs="Microsoft Sans Serif"/>
                <w:kern w:val="3"/>
                <w:sz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hideMark/>
          </w:tcPr>
          <w:p w14:paraId="649F7236"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bCs/>
                <w:kern w:val="3"/>
                <w:sz w:val="20"/>
                <w:lang w:eastAsia="zh-CN" w:bidi="hi-IN"/>
              </w:rPr>
              <w:t>Administratorem Twoich danych osobowych jest Gmina Lubicz, adres: ul. Toruńska 21, 87-162 Lubicz.</w:t>
            </w:r>
            <w:r w:rsidRPr="00F47AA2">
              <w:rPr>
                <w:rFonts w:eastAsia="SimSun" w:cs="Microsoft Sans Serif"/>
                <w:kern w:val="3"/>
                <w:sz w:val="20"/>
                <w:lang w:eastAsia="zh-CN" w:bidi="hi-IN"/>
              </w:rPr>
              <w:t xml:space="preserve"> </w:t>
            </w:r>
          </w:p>
          <w:p w14:paraId="53ED6DAA" w14:textId="77777777" w:rsidR="007D2126" w:rsidRPr="00F47AA2" w:rsidRDefault="007D2126" w:rsidP="00F07A2F">
            <w:pPr>
              <w:suppressAutoHyphens/>
              <w:rPr>
                <w:rFonts w:eastAsia="SimSun" w:cs="Microsoft Sans Serif"/>
                <w:bCs/>
                <w:kern w:val="3"/>
                <w:sz w:val="20"/>
                <w:lang w:eastAsia="zh-CN" w:bidi="hi-IN"/>
              </w:rPr>
            </w:pPr>
            <w:r w:rsidRPr="00F47AA2">
              <w:rPr>
                <w:rFonts w:eastAsia="SimSun" w:cs="Microsoft Sans Serif"/>
                <w:bCs/>
                <w:kern w:val="3"/>
                <w:sz w:val="20"/>
                <w:lang w:eastAsia="zh-CN" w:bidi="hi-IN"/>
              </w:rPr>
              <w:t>Z administratorem możesz się skontaktować:</w:t>
            </w:r>
          </w:p>
          <w:p w14:paraId="5694E9C0" w14:textId="77777777" w:rsidR="007D2126" w:rsidRPr="00F47AA2" w:rsidRDefault="007D2126" w:rsidP="006546BE">
            <w:pPr>
              <w:widowControl w:val="0"/>
              <w:numPr>
                <w:ilvl w:val="0"/>
                <w:numId w:val="11"/>
              </w:numPr>
              <w:suppressAutoHyphens/>
              <w:overflowPunct/>
              <w:autoSpaceDE/>
              <w:adjustRightInd/>
              <w:textAlignment w:val="auto"/>
              <w:rPr>
                <w:rFonts w:eastAsia="SimSun" w:cs="Microsoft Sans Serif"/>
                <w:kern w:val="3"/>
                <w:sz w:val="20"/>
                <w:lang w:val="en-US" w:eastAsia="zh-CN" w:bidi="hi-IN"/>
              </w:rPr>
            </w:pPr>
            <w:r w:rsidRPr="00F47AA2">
              <w:rPr>
                <w:rFonts w:eastAsia="SimSun" w:cs="Microsoft Sans Serif"/>
                <w:kern w:val="3"/>
                <w:sz w:val="20"/>
                <w:lang w:eastAsia="zh-CN" w:bidi="hi-IN"/>
              </w:rPr>
              <w:t xml:space="preserve">tradycyjną pocztą pod adresem: Urząd Gminy Lubicz, ul. </w:t>
            </w:r>
            <w:proofErr w:type="spellStart"/>
            <w:r w:rsidRPr="00F47AA2">
              <w:rPr>
                <w:rFonts w:eastAsia="SimSun" w:cs="Microsoft Sans Serif"/>
                <w:kern w:val="3"/>
                <w:sz w:val="20"/>
                <w:lang w:val="en-US" w:eastAsia="zh-CN" w:bidi="hi-IN"/>
              </w:rPr>
              <w:t>Toruńska</w:t>
            </w:r>
            <w:proofErr w:type="spellEnd"/>
            <w:r w:rsidRPr="00F47AA2">
              <w:rPr>
                <w:rFonts w:eastAsia="SimSun" w:cs="Microsoft Sans Serif"/>
                <w:kern w:val="3"/>
                <w:sz w:val="20"/>
                <w:lang w:val="en-US" w:eastAsia="zh-CN" w:bidi="hi-IN"/>
              </w:rPr>
              <w:t xml:space="preserve"> 21, 87-162 Lubicz; </w:t>
            </w:r>
          </w:p>
          <w:p w14:paraId="29D8402C" w14:textId="77777777" w:rsidR="007D2126" w:rsidRPr="00F47AA2" w:rsidRDefault="007D2126" w:rsidP="006546BE">
            <w:pPr>
              <w:widowControl w:val="0"/>
              <w:numPr>
                <w:ilvl w:val="0"/>
                <w:numId w:val="11"/>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 xml:space="preserve">przez Elektroniczną Platformę Usług Administracji Publicznej dostępną na stronie: </w:t>
            </w:r>
          </w:p>
          <w:p w14:paraId="68228E28" w14:textId="77777777" w:rsidR="007D2126" w:rsidRPr="00F47AA2" w:rsidRDefault="007D2126" w:rsidP="006546BE">
            <w:pPr>
              <w:widowControl w:val="0"/>
              <w:numPr>
                <w:ilvl w:val="0"/>
                <w:numId w:val="11"/>
              </w:numPr>
              <w:suppressAutoHyphens/>
              <w:overflowPunct/>
              <w:autoSpaceDE/>
              <w:adjustRightInd/>
              <w:textAlignment w:val="auto"/>
              <w:rPr>
                <w:rFonts w:eastAsia="SimSun" w:cs="Microsoft Sans Serif"/>
                <w:kern w:val="3"/>
                <w:sz w:val="20"/>
                <w:lang w:val="en-US" w:eastAsia="zh-CN" w:bidi="hi-IN"/>
              </w:rPr>
            </w:pPr>
            <w:r w:rsidRPr="00F47AA2">
              <w:rPr>
                <w:rFonts w:eastAsia="SimSun" w:cs="Microsoft Sans Serif"/>
                <w:kern w:val="3"/>
                <w:sz w:val="20"/>
                <w:lang w:val="en-US" w:eastAsia="zh-CN" w:bidi="hi-IN"/>
              </w:rPr>
              <w:t>https://epuap.gov.pl;</w:t>
            </w:r>
          </w:p>
          <w:p w14:paraId="10B47AE3" w14:textId="77777777" w:rsidR="007D2126" w:rsidRPr="00F47AA2" w:rsidRDefault="007D2126" w:rsidP="006546BE">
            <w:pPr>
              <w:widowControl w:val="0"/>
              <w:numPr>
                <w:ilvl w:val="0"/>
                <w:numId w:val="11"/>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poprzez e-mail: info@lubicz.pl;</w:t>
            </w:r>
          </w:p>
          <w:p w14:paraId="76DB0E95" w14:textId="77777777" w:rsidR="007D2126" w:rsidRPr="00F47AA2" w:rsidRDefault="007D2126" w:rsidP="006546BE">
            <w:pPr>
              <w:widowControl w:val="0"/>
              <w:numPr>
                <w:ilvl w:val="0"/>
                <w:numId w:val="11"/>
              </w:numPr>
              <w:suppressAutoHyphens/>
              <w:overflowPunct/>
              <w:autoSpaceDE/>
              <w:adjustRightInd/>
              <w:textAlignment w:val="auto"/>
              <w:rPr>
                <w:rFonts w:eastAsia="SimSun" w:cs="Microsoft Sans Serif"/>
                <w:kern w:val="3"/>
                <w:sz w:val="20"/>
                <w:lang w:val="en-US" w:eastAsia="zh-CN" w:bidi="hi-IN"/>
              </w:rPr>
            </w:pPr>
            <w:proofErr w:type="spellStart"/>
            <w:r w:rsidRPr="00F47AA2">
              <w:rPr>
                <w:rFonts w:eastAsia="SimSun" w:cs="Microsoft Sans Serif"/>
                <w:kern w:val="3"/>
                <w:sz w:val="20"/>
                <w:lang w:val="en-US" w:eastAsia="zh-CN" w:bidi="hi-IN"/>
              </w:rPr>
              <w:t>telefonicznie</w:t>
            </w:r>
            <w:proofErr w:type="spellEnd"/>
            <w:r w:rsidRPr="00F47AA2">
              <w:rPr>
                <w:rFonts w:eastAsia="SimSun" w:cs="Microsoft Sans Serif"/>
                <w:kern w:val="3"/>
                <w:sz w:val="20"/>
                <w:lang w:val="en-US" w:eastAsia="zh-CN" w:bidi="hi-IN"/>
              </w:rPr>
              <w:t>: 56 621 21 00.</w:t>
            </w:r>
          </w:p>
        </w:tc>
      </w:tr>
      <w:tr w:rsidR="00F47AA2" w:rsidRPr="00F47AA2" w14:paraId="71453E68"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3302ED52" w14:textId="77777777" w:rsidR="007D2126" w:rsidRPr="00F47AA2" w:rsidRDefault="007D2126" w:rsidP="00F07A2F">
            <w:pPr>
              <w:suppressAutoHyphens/>
              <w:jc w:val="both"/>
              <w:rPr>
                <w:rFonts w:eastAsia="SimSun" w:cs="Microsoft Sans Serif"/>
                <w:kern w:val="3"/>
                <w:sz w:val="20"/>
                <w:lang w:eastAsia="zh-CN" w:bidi="hi-IN"/>
              </w:rPr>
            </w:pPr>
            <w:proofErr w:type="spellStart"/>
            <w:r w:rsidRPr="00F47AA2">
              <w:rPr>
                <w:rFonts w:eastAsia="SimSun" w:cs="Microsoft Sans Serif"/>
                <w:kern w:val="3"/>
                <w:sz w:val="20"/>
                <w:lang w:eastAsia="zh-CN" w:bidi="hi-IN"/>
              </w:rPr>
              <w:t>Współadministrator</w:t>
            </w:r>
            <w:proofErr w:type="spellEnd"/>
            <w:r w:rsidRPr="00F47AA2">
              <w:rPr>
                <w:rFonts w:eastAsia="SimSun" w:cs="Microsoft Sans Serif"/>
                <w:kern w:val="3"/>
                <w:sz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125721E2" w14:textId="77777777" w:rsidR="007D2126" w:rsidRPr="00F47AA2" w:rsidRDefault="007D2126" w:rsidP="00F07A2F">
            <w:pPr>
              <w:suppressAutoHyphens/>
              <w:rPr>
                <w:rFonts w:eastAsia="SimSun" w:cs="Microsoft Sans Serif"/>
                <w:kern w:val="3"/>
                <w:sz w:val="20"/>
                <w:lang w:eastAsia="zh-CN" w:bidi="hi-IN"/>
              </w:rPr>
            </w:pPr>
            <w:proofErr w:type="spellStart"/>
            <w:r w:rsidRPr="00F47AA2">
              <w:rPr>
                <w:rFonts w:eastAsia="SimSun" w:cs="Microsoft Sans Serif"/>
                <w:kern w:val="3"/>
                <w:sz w:val="20"/>
                <w:lang w:eastAsia="zh-CN" w:bidi="hi-IN"/>
              </w:rPr>
              <w:t>Współadministratorem</w:t>
            </w:r>
            <w:proofErr w:type="spellEnd"/>
            <w:r w:rsidRPr="00F47AA2">
              <w:rPr>
                <w:rFonts w:eastAsia="SimSun" w:cs="Microsoft Sans Serif"/>
                <w:kern w:val="3"/>
                <w:sz w:val="20"/>
                <w:lang w:eastAsia="zh-CN" w:bidi="hi-IN"/>
              </w:rPr>
              <w:t xml:space="preserve"> danych osobowych jest:</w:t>
            </w:r>
          </w:p>
          <w:p w14:paraId="33BB8C55" w14:textId="77777777" w:rsidR="007D2126" w:rsidRPr="00F47AA2" w:rsidRDefault="007D2126" w:rsidP="006546BE">
            <w:pPr>
              <w:widowControl w:val="0"/>
              <w:numPr>
                <w:ilvl w:val="0"/>
                <w:numId w:val="12"/>
              </w:numPr>
              <w:suppressAutoHyphens/>
              <w:overflowPunct/>
              <w:autoSpaceDE/>
              <w:adjustRightInd/>
              <w:textAlignment w:val="auto"/>
              <w:rPr>
                <w:rFonts w:eastAsia="SimSun" w:cs="Microsoft Sans Serif"/>
                <w:kern w:val="3"/>
                <w:sz w:val="20"/>
                <w:lang w:val="en-US" w:eastAsia="zh-CN" w:bidi="hi-IN"/>
              </w:rPr>
            </w:pPr>
            <w:r w:rsidRPr="00F47AA2">
              <w:rPr>
                <w:rFonts w:eastAsia="SimSun" w:cs="Microsoft Sans Serif"/>
                <w:kern w:val="3"/>
                <w:sz w:val="20"/>
                <w:lang w:eastAsia="zh-CN" w:bidi="hi-IN"/>
              </w:rPr>
              <w:t xml:space="preserve">Urząd Gminy Lubicz, </w:t>
            </w:r>
            <w:r w:rsidRPr="00F47AA2">
              <w:rPr>
                <w:rFonts w:eastAsia="SimSun" w:cs="Microsoft Sans Serif"/>
                <w:bCs/>
                <w:kern w:val="3"/>
                <w:sz w:val="20"/>
                <w:lang w:eastAsia="zh-CN" w:bidi="hi-IN"/>
              </w:rPr>
              <w:t xml:space="preserve">adres: ul. </w:t>
            </w:r>
            <w:proofErr w:type="spellStart"/>
            <w:r w:rsidRPr="00F47AA2">
              <w:rPr>
                <w:rFonts w:eastAsia="SimSun" w:cs="Microsoft Sans Serif"/>
                <w:bCs/>
                <w:kern w:val="3"/>
                <w:sz w:val="20"/>
                <w:lang w:val="en-US" w:eastAsia="zh-CN" w:bidi="hi-IN"/>
              </w:rPr>
              <w:t>Toruńska</w:t>
            </w:r>
            <w:proofErr w:type="spellEnd"/>
            <w:r w:rsidRPr="00F47AA2">
              <w:rPr>
                <w:rFonts w:eastAsia="SimSun" w:cs="Microsoft Sans Serif"/>
                <w:bCs/>
                <w:kern w:val="3"/>
                <w:sz w:val="20"/>
                <w:lang w:val="en-US" w:eastAsia="zh-CN" w:bidi="hi-IN"/>
              </w:rPr>
              <w:t xml:space="preserve"> 21, 87-162 Lubicz</w:t>
            </w:r>
            <w:r w:rsidRPr="00F47AA2">
              <w:rPr>
                <w:rFonts w:eastAsia="SimSun" w:cs="Microsoft Sans Serif"/>
                <w:kern w:val="3"/>
                <w:sz w:val="20"/>
                <w:lang w:val="en-US" w:eastAsia="zh-CN" w:bidi="hi-IN"/>
              </w:rPr>
              <w:t>;</w:t>
            </w:r>
          </w:p>
          <w:p w14:paraId="3D035951" w14:textId="77777777" w:rsidR="007D2126" w:rsidRPr="00F47AA2" w:rsidRDefault="007D2126" w:rsidP="006546BE">
            <w:pPr>
              <w:widowControl w:val="0"/>
              <w:numPr>
                <w:ilvl w:val="0"/>
                <w:numId w:val="12"/>
              </w:numPr>
              <w:suppressAutoHyphens/>
              <w:overflowPunct/>
              <w:autoSpaceDE/>
              <w:adjustRightInd/>
              <w:textAlignment w:val="auto"/>
              <w:rPr>
                <w:rFonts w:eastAsia="SimSun" w:cs="Microsoft Sans Serif"/>
                <w:kern w:val="3"/>
                <w:sz w:val="20"/>
                <w:lang w:val="en-US" w:eastAsia="zh-CN" w:bidi="hi-IN"/>
              </w:rPr>
            </w:pPr>
            <w:r w:rsidRPr="00F47AA2">
              <w:rPr>
                <w:rFonts w:eastAsia="SimSun" w:cs="Microsoft Sans Serif"/>
                <w:kern w:val="3"/>
                <w:sz w:val="20"/>
                <w:lang w:eastAsia="zh-CN" w:bidi="hi-IN"/>
              </w:rPr>
              <w:t xml:space="preserve">Wójt Gminy Lubicz, </w:t>
            </w:r>
            <w:r w:rsidRPr="00F47AA2">
              <w:rPr>
                <w:rFonts w:eastAsia="SimSun" w:cs="Microsoft Sans Serif"/>
                <w:bCs/>
                <w:kern w:val="3"/>
                <w:sz w:val="20"/>
                <w:lang w:eastAsia="zh-CN" w:bidi="hi-IN"/>
              </w:rPr>
              <w:t xml:space="preserve">adres: ul. </w:t>
            </w:r>
            <w:proofErr w:type="spellStart"/>
            <w:r w:rsidRPr="00F47AA2">
              <w:rPr>
                <w:rFonts w:eastAsia="SimSun" w:cs="Microsoft Sans Serif"/>
                <w:bCs/>
                <w:kern w:val="3"/>
                <w:sz w:val="20"/>
                <w:lang w:val="en-US" w:eastAsia="zh-CN" w:bidi="hi-IN"/>
              </w:rPr>
              <w:t>Toruńska</w:t>
            </w:r>
            <w:proofErr w:type="spellEnd"/>
            <w:r w:rsidRPr="00F47AA2">
              <w:rPr>
                <w:rFonts w:eastAsia="SimSun" w:cs="Microsoft Sans Serif"/>
                <w:bCs/>
                <w:kern w:val="3"/>
                <w:sz w:val="20"/>
                <w:lang w:val="en-US" w:eastAsia="zh-CN" w:bidi="hi-IN"/>
              </w:rPr>
              <w:t xml:space="preserve"> 21, 87-162 Lubicz</w:t>
            </w:r>
            <w:r w:rsidRPr="00F47AA2">
              <w:rPr>
                <w:rFonts w:eastAsia="SimSun" w:cs="Microsoft Sans Serif"/>
                <w:kern w:val="3"/>
                <w:sz w:val="20"/>
                <w:lang w:val="en-US" w:eastAsia="zh-CN" w:bidi="hi-IN"/>
              </w:rPr>
              <w:t xml:space="preserve">. </w:t>
            </w:r>
          </w:p>
          <w:p w14:paraId="44865A5B" w14:textId="77777777" w:rsidR="007D2126" w:rsidRPr="00F47AA2" w:rsidRDefault="007D2126" w:rsidP="00F07A2F">
            <w:pPr>
              <w:suppressAutoHyphens/>
              <w:rPr>
                <w:rFonts w:eastAsia="SimSun" w:cs="Microsoft Sans Serif"/>
                <w:kern w:val="3"/>
                <w:sz w:val="20"/>
                <w:lang w:eastAsia="zh-CN" w:bidi="hi-IN"/>
              </w:rPr>
            </w:pPr>
            <w:bookmarkStart w:id="2" w:name="_Hlk18268258"/>
            <w:proofErr w:type="spellStart"/>
            <w:r w:rsidRPr="00F47AA2">
              <w:rPr>
                <w:rFonts w:eastAsia="SimSun" w:cs="Microsoft Sans Serif"/>
                <w:kern w:val="3"/>
                <w:sz w:val="20"/>
                <w:lang w:eastAsia="zh-CN" w:bidi="hi-IN"/>
              </w:rPr>
              <w:t>Współadministratorzy</w:t>
            </w:r>
            <w:proofErr w:type="spellEnd"/>
            <w:r w:rsidRPr="00F47AA2">
              <w:rPr>
                <w:rFonts w:eastAsia="SimSun" w:cs="Microsoft Sans Serif"/>
                <w:kern w:val="3"/>
                <w:sz w:val="20"/>
                <w:lang w:eastAsia="zh-CN" w:bidi="hi-IN"/>
              </w:rPr>
              <w:t xml:space="preserve"> stanowią aparat pomocniczy do wykonywania zadań własnych Gminy Lubicz, określonych w ustawie o samorządzie gminnym oraz zadań zleconych, wynikających z innych przepisów prawa lub na podstawie zawartych umów                     i porozumień. Celem współadministrowania jest uczestniczenie </w:t>
            </w:r>
            <w:proofErr w:type="spellStart"/>
            <w:r w:rsidRPr="00F47AA2">
              <w:rPr>
                <w:rFonts w:eastAsia="SimSun" w:cs="Microsoft Sans Serif"/>
                <w:kern w:val="3"/>
                <w:sz w:val="20"/>
                <w:lang w:eastAsia="zh-CN" w:bidi="hi-IN"/>
              </w:rPr>
              <w:t>współadministratorów</w:t>
            </w:r>
            <w:proofErr w:type="spellEnd"/>
            <w:r w:rsidRPr="00F47AA2">
              <w:rPr>
                <w:rFonts w:eastAsia="SimSun" w:cs="Microsoft Sans Serif"/>
                <w:kern w:val="3"/>
                <w:sz w:val="20"/>
                <w:lang w:eastAsia="zh-CN" w:bidi="hi-IN"/>
              </w:rPr>
              <w:t xml:space="preserve">  w podejmowaniu decyzji  o celach 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2"/>
          </w:p>
        </w:tc>
      </w:tr>
      <w:tr w:rsidR="00F47AA2" w:rsidRPr="00F47AA2" w14:paraId="2395B40D"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08780476" w14:textId="77777777" w:rsidR="007D2126" w:rsidRPr="00F47AA2" w:rsidRDefault="007D2126" w:rsidP="00F07A2F">
            <w:pPr>
              <w:suppressAutoHyphens/>
              <w:jc w:val="both"/>
              <w:rPr>
                <w:rFonts w:eastAsia="SimSun" w:cs="Microsoft Sans Serif"/>
                <w:kern w:val="3"/>
                <w:sz w:val="20"/>
                <w:lang w:eastAsia="zh-CN" w:bidi="hi-IN"/>
              </w:rPr>
            </w:pPr>
            <w:r w:rsidRPr="00F47AA2">
              <w:rPr>
                <w:rFonts w:eastAsia="SimSun" w:cs="Microsoft Sans Serif"/>
                <w:kern w:val="3"/>
                <w:sz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hideMark/>
          </w:tcPr>
          <w:p w14:paraId="7F4FCCE6" w14:textId="77777777" w:rsidR="007D2126" w:rsidRPr="00F47AA2" w:rsidRDefault="007D2126" w:rsidP="00F07A2F">
            <w:pPr>
              <w:suppressAutoHyphens/>
              <w:rPr>
                <w:rFonts w:eastAsia="SimSun" w:cs="Microsoft Sans Serif"/>
                <w:bCs/>
                <w:kern w:val="3"/>
                <w:sz w:val="20"/>
                <w:lang w:eastAsia="zh-CN" w:bidi="hi-IN"/>
              </w:rPr>
            </w:pPr>
            <w:r w:rsidRPr="00F47AA2">
              <w:rPr>
                <w:rFonts w:eastAsia="SimSun" w:cs="Microsoft Sans Serif"/>
                <w:bCs/>
                <w:kern w:val="3"/>
                <w:sz w:val="20"/>
                <w:lang w:eastAsia="zh-CN" w:bidi="hi-IN"/>
              </w:rPr>
              <w:t>Wyznaczyliśmy Inspektora Ochrony Danych, z którym możesz się skontaktować:</w:t>
            </w:r>
          </w:p>
          <w:p w14:paraId="33748FF0"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val="en-US" w:eastAsia="zh-CN" w:bidi="hi-IN"/>
              </w:rPr>
            </w:pPr>
            <w:r w:rsidRPr="00F47AA2">
              <w:rPr>
                <w:rFonts w:eastAsia="SimSun" w:cs="Microsoft Sans Serif"/>
                <w:kern w:val="3"/>
                <w:sz w:val="20"/>
                <w:lang w:eastAsia="zh-CN" w:bidi="hi-IN"/>
              </w:rPr>
              <w:t xml:space="preserve">tradycyjną pocztą pod adresem: Urząd Gminy Lubicz, ul. </w:t>
            </w:r>
            <w:proofErr w:type="spellStart"/>
            <w:r w:rsidRPr="00F47AA2">
              <w:rPr>
                <w:rFonts w:eastAsia="SimSun" w:cs="Microsoft Sans Serif"/>
                <w:kern w:val="3"/>
                <w:sz w:val="20"/>
                <w:lang w:val="en-US" w:eastAsia="zh-CN" w:bidi="hi-IN"/>
              </w:rPr>
              <w:t>Toruńska</w:t>
            </w:r>
            <w:proofErr w:type="spellEnd"/>
            <w:r w:rsidRPr="00F47AA2">
              <w:rPr>
                <w:rFonts w:eastAsia="SimSun" w:cs="Microsoft Sans Serif"/>
                <w:kern w:val="3"/>
                <w:sz w:val="20"/>
                <w:lang w:val="en-US" w:eastAsia="zh-CN" w:bidi="hi-IN"/>
              </w:rPr>
              <w:t xml:space="preserve"> 21, </w:t>
            </w:r>
            <w:r w:rsidRPr="00F47AA2">
              <w:rPr>
                <w:rFonts w:eastAsia="SimSun" w:cs="Microsoft Sans Serif"/>
                <w:kern w:val="3"/>
                <w:sz w:val="20"/>
                <w:lang w:val="en-US" w:eastAsia="zh-CN" w:bidi="hi-IN"/>
              </w:rPr>
              <w:br/>
              <w:t>87-162 Lubicz;</w:t>
            </w:r>
          </w:p>
          <w:p w14:paraId="19C2B1BF"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poprzez e-mail: iod@lubicz.pl.</w:t>
            </w:r>
          </w:p>
          <w:p w14:paraId="5D29B1C5"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Z Inspektorem Ochrony Danych możesz się kontaktować we wszystkich sprawach dotyczących przetwarzania Twoich danych osobowych przez administratora i </w:t>
            </w:r>
            <w:proofErr w:type="spellStart"/>
            <w:r w:rsidRPr="00F47AA2">
              <w:rPr>
                <w:rFonts w:eastAsia="SimSun" w:cs="Microsoft Sans Serif"/>
                <w:kern w:val="3"/>
                <w:sz w:val="20"/>
                <w:lang w:eastAsia="zh-CN" w:bidi="hi-IN"/>
              </w:rPr>
              <w:t>współadministratorów</w:t>
            </w:r>
            <w:proofErr w:type="spellEnd"/>
            <w:r w:rsidRPr="00F47AA2">
              <w:rPr>
                <w:rFonts w:eastAsia="SimSun" w:cs="Microsoft Sans Serif"/>
                <w:kern w:val="3"/>
                <w:sz w:val="20"/>
                <w:lang w:eastAsia="zh-CN" w:bidi="hi-IN"/>
              </w:rPr>
              <w:t xml:space="preserve"> oraz korzystania z praw związanych z ich przetwarzaniem.</w:t>
            </w:r>
          </w:p>
        </w:tc>
      </w:tr>
      <w:tr w:rsidR="00F47AA2" w:rsidRPr="00F47AA2" w14:paraId="40EACE50"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41291643" w14:textId="77777777" w:rsidR="007D2126" w:rsidRPr="00F47AA2" w:rsidRDefault="007D2126" w:rsidP="00F07A2F">
            <w:pPr>
              <w:suppressAutoHyphens/>
              <w:jc w:val="both"/>
              <w:rPr>
                <w:rFonts w:eastAsia="SimSun" w:cs="Microsoft Sans Serif"/>
                <w:kern w:val="3"/>
                <w:sz w:val="20"/>
                <w:lang w:eastAsia="zh-CN" w:bidi="hi-IN"/>
              </w:rPr>
            </w:pPr>
            <w:r w:rsidRPr="00F47AA2">
              <w:rPr>
                <w:rFonts w:eastAsia="SimSun" w:cs="Microsoft Sans Serif"/>
                <w:kern w:val="3"/>
                <w:sz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6047E360"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47AA2" w:rsidRPr="00F47AA2" w14:paraId="55CF8135"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0AF9B73F" w14:textId="77777777" w:rsidR="007D2126" w:rsidRPr="00F47AA2" w:rsidRDefault="007D2126" w:rsidP="00F07A2F">
            <w:pPr>
              <w:suppressAutoHyphens/>
              <w:jc w:val="both"/>
              <w:rPr>
                <w:rFonts w:eastAsia="SimSun" w:cs="Microsoft Sans Serif"/>
                <w:kern w:val="3"/>
                <w:sz w:val="20"/>
                <w:lang w:eastAsia="zh-CN" w:bidi="hi-IN"/>
              </w:rPr>
            </w:pPr>
            <w:r w:rsidRPr="00F47AA2">
              <w:rPr>
                <w:rFonts w:eastAsia="SimSun" w:cs="Microsoft Sans Serif"/>
                <w:kern w:val="3"/>
                <w:sz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28F799BF"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Podstawą prawną przewarzania danych osobowych jest: </w:t>
            </w:r>
          </w:p>
          <w:p w14:paraId="3DD1EE28" w14:textId="158CC4A6" w:rsidR="007D2126" w:rsidRPr="00F47AA2" w:rsidRDefault="007D2126" w:rsidP="00C56168">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 xml:space="preserve">wypełnienie obowiązku prawnego ciążącego na administratorze (art. 6 ust. 1  lit. c) RODO) </w:t>
            </w:r>
            <w:r w:rsidRPr="00F47AA2">
              <w:rPr>
                <w:rFonts w:eastAsia="SimSun" w:cs="Microsoft Sans Serif"/>
                <w:kern w:val="3"/>
                <w:sz w:val="20"/>
                <w:lang w:eastAsia="zh-CN" w:bidi="hi-IN"/>
              </w:rPr>
              <w:br/>
              <w:t xml:space="preserve">w związku z art. </w:t>
            </w:r>
            <w:r w:rsidR="00C56168" w:rsidRPr="00F47AA2">
              <w:rPr>
                <w:rFonts w:eastAsia="SimSun" w:cs="Microsoft Sans Serif"/>
                <w:kern w:val="3"/>
                <w:sz w:val="20"/>
                <w:lang w:eastAsia="zh-CN" w:bidi="hi-IN"/>
              </w:rPr>
              <w:t>124</w:t>
            </w:r>
            <w:r w:rsidRPr="00F47AA2">
              <w:rPr>
                <w:rFonts w:eastAsia="SimSun" w:cs="Microsoft Sans Serif"/>
                <w:kern w:val="3"/>
                <w:sz w:val="20"/>
                <w:lang w:eastAsia="zh-CN" w:bidi="hi-IN"/>
              </w:rPr>
              <w:t xml:space="preserve"> ustawy z dnia </w:t>
            </w:r>
            <w:r w:rsidR="0089604F" w:rsidRPr="00F47AA2">
              <w:rPr>
                <w:rFonts w:eastAsia="SimSun" w:cs="Microsoft Sans Serif"/>
                <w:kern w:val="3"/>
                <w:sz w:val="20"/>
                <w:lang w:eastAsia="zh-CN" w:bidi="hi-IN"/>
              </w:rPr>
              <w:t>11 września 2019</w:t>
            </w:r>
            <w:r w:rsidRPr="00F47AA2">
              <w:rPr>
                <w:rFonts w:eastAsia="SimSun" w:cs="Microsoft Sans Serif"/>
                <w:kern w:val="3"/>
                <w:sz w:val="20"/>
                <w:lang w:eastAsia="zh-CN" w:bidi="hi-IN"/>
              </w:rPr>
              <w:t xml:space="preserve"> r. – Prawo zamówień publicznych oraz</w:t>
            </w:r>
            <w:r w:rsidR="00C56168" w:rsidRPr="00F47AA2">
              <w:rPr>
                <w:rFonts w:eastAsia="SimSun" w:cs="Microsoft Sans Serif"/>
                <w:kern w:val="3"/>
                <w:sz w:val="20"/>
                <w:lang w:eastAsia="zh-CN" w:bidi="hi-IN"/>
              </w:rPr>
              <w:t xml:space="preserve"> Rozporządzeniem Ministra Rozwoju, Pracy i Technologii w sprawie podmiotowych środków dowodowych oraz innych dokumentów lub oświadczeń, jakich może żądać zamawiający od wykonawcy</w:t>
            </w:r>
            <w:r w:rsidRPr="00F47AA2">
              <w:rPr>
                <w:rFonts w:eastAsia="SimSun" w:cs="Microsoft Sans Serif"/>
                <w:kern w:val="3"/>
                <w:sz w:val="20"/>
                <w:lang w:eastAsia="zh-CN" w:bidi="hi-IN"/>
              </w:rPr>
              <w:t>;</w:t>
            </w:r>
          </w:p>
          <w:p w14:paraId="39AA5018"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wykonywanie zadań realizowanych w interesie publicznym (art. 6 ust. 1         lit. e) RODO).</w:t>
            </w:r>
          </w:p>
        </w:tc>
      </w:tr>
      <w:tr w:rsidR="00F47AA2" w:rsidRPr="00F47AA2" w14:paraId="365649CE"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149CBBF4"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hideMark/>
          </w:tcPr>
          <w:p w14:paraId="5BE3301E"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Podanie danych jest wymogiem ustawowym, wynikającym z przepisów Prawa zamówień publicznych. Odmowa podania danych skutkuje odrzuceniem oferty                 z przyczyn formalnych. </w:t>
            </w:r>
          </w:p>
          <w:p w14:paraId="35B9DCBF" w14:textId="77777777" w:rsidR="007D2126" w:rsidRPr="00F47AA2" w:rsidRDefault="007D2126" w:rsidP="00F07A2F">
            <w:pPr>
              <w:suppressAutoHyphens/>
              <w:rPr>
                <w:rFonts w:eastAsia="SimSun" w:cs="Microsoft Sans Serif"/>
                <w:kern w:val="3"/>
                <w:sz w:val="20"/>
                <w:lang w:eastAsia="zh-CN" w:bidi="hi-IN"/>
              </w:rPr>
            </w:pPr>
          </w:p>
        </w:tc>
      </w:tr>
      <w:tr w:rsidR="00F47AA2" w:rsidRPr="00F47AA2" w14:paraId="54A5DB85"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275A2314"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4800756E"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o udzielenie zamówienia. </w:t>
            </w:r>
          </w:p>
        </w:tc>
      </w:tr>
      <w:tr w:rsidR="00F47AA2" w:rsidRPr="00F47AA2" w14:paraId="03F95262"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79E35FFE"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hideMark/>
          </w:tcPr>
          <w:p w14:paraId="22E69BF2" w14:textId="5460DE42"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w:t>
            </w:r>
            <w:r w:rsidR="00B50F21" w:rsidRPr="00F47AA2">
              <w:rPr>
                <w:rFonts w:eastAsia="SimSun" w:cs="Microsoft Sans Serif"/>
                <w:kern w:val="3"/>
                <w:sz w:val="20"/>
                <w:lang w:eastAsia="zh-CN" w:bidi="hi-IN"/>
              </w:rPr>
              <w:t>1</w:t>
            </w:r>
            <w:r w:rsidRPr="00F47AA2">
              <w:rPr>
                <w:rFonts w:eastAsia="SimSun" w:cs="Microsoft Sans Serif"/>
                <w:kern w:val="3"/>
                <w:sz w:val="20"/>
                <w:lang w:eastAsia="zh-CN" w:bidi="hi-IN"/>
              </w:rPr>
              <w:t>8 ust. 2-</w:t>
            </w:r>
            <w:r w:rsidR="00B50F21" w:rsidRPr="00F47AA2">
              <w:rPr>
                <w:rFonts w:eastAsia="SimSun" w:cs="Microsoft Sans Serif"/>
                <w:kern w:val="3"/>
                <w:sz w:val="20"/>
                <w:lang w:eastAsia="zh-CN" w:bidi="hi-IN"/>
              </w:rPr>
              <w:t>5</w:t>
            </w:r>
            <w:r w:rsidRPr="00F47AA2">
              <w:rPr>
                <w:rFonts w:eastAsia="SimSun" w:cs="Microsoft Sans Serif"/>
                <w:kern w:val="3"/>
                <w:sz w:val="20"/>
                <w:lang w:eastAsia="zh-CN" w:bidi="hi-IN"/>
              </w:rPr>
              <w:t xml:space="preserve">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47AA2" w:rsidRPr="00F47AA2" w14:paraId="25EDB6F1"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0EDA2750"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6222D3E5"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Przysługują Tobie następujące prawa związane z przetwarzaniem danych osobowych: </w:t>
            </w:r>
          </w:p>
          <w:p w14:paraId="6D27DBFE"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2D2F9D61"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 xml:space="preserve">prawo żądania sprostowania Twoich danych osobowych, z zastrzeżeniem,       że skorzystanie z uprawnienia do sprostowania nie może skutkować zmianą wyniku postępowania o udzielenie zamówienia publicznego; </w:t>
            </w:r>
          </w:p>
          <w:p w14:paraId="16B560B1"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 xml:space="preserve">prawo żądania usunięcia danych, w sytuacji, gdy przetwarzanie danych nie następuje w celu wywiązania się z obowiązku wynikającego z przepisu prawa; </w:t>
            </w:r>
          </w:p>
          <w:p w14:paraId="474B2098"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prawo żądania ograniczenia przetwarzania Twoich danych osobowych,              z zastrzeżeniem, że żądanie wykonania tego prawa nie ogranicza przetwarzania danych osobowych do czasu zakończenia postępowania   o udzielenie zamówienia publicznego;</w:t>
            </w:r>
          </w:p>
          <w:p w14:paraId="282E4D33" w14:textId="77777777" w:rsidR="007D2126" w:rsidRPr="00F47AA2" w:rsidRDefault="007D2126" w:rsidP="006546BE">
            <w:pPr>
              <w:widowControl w:val="0"/>
              <w:numPr>
                <w:ilvl w:val="0"/>
                <w:numId w:val="13"/>
              </w:numPr>
              <w:suppressAutoHyphens/>
              <w:overflowPunct/>
              <w:autoSpaceDE/>
              <w:adjustRightInd/>
              <w:textAlignment w:val="auto"/>
              <w:rPr>
                <w:rFonts w:eastAsia="SimSun" w:cs="Microsoft Sans Serif"/>
                <w:kern w:val="3"/>
                <w:sz w:val="20"/>
                <w:lang w:eastAsia="zh-CN" w:bidi="hi-IN"/>
              </w:rPr>
            </w:pPr>
            <w:r w:rsidRPr="00F47AA2">
              <w:rPr>
                <w:rFonts w:eastAsia="SimSun" w:cs="Microsoft Sans Serif"/>
                <w:kern w:val="3"/>
                <w:sz w:val="20"/>
                <w:lang w:eastAsia="zh-CN" w:bidi="hi-IN"/>
              </w:rPr>
              <w:t>prawo wniesienia sprzeciwu wobec przetwarzania danych osobowych              w sytuacji, gdy są one przetwarzane w związku z realizacją interesu publicznego, z przyczyn związanych ze szczególną sytuacją.</w:t>
            </w:r>
          </w:p>
          <w:p w14:paraId="1354592C"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Aby skorzystać z powyższych praw, skontaktuj się bezpośrednio z nami lub naszym  Inspektorem Ochrony Danych (dane kontaktowe powyżej).</w:t>
            </w:r>
          </w:p>
        </w:tc>
      </w:tr>
      <w:tr w:rsidR="00F47AA2" w:rsidRPr="00F47AA2" w14:paraId="5FDD8ABC"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2B8FF9BE"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hideMark/>
          </w:tcPr>
          <w:p w14:paraId="4D6CBEB9"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Masz prawo wniesienia skargi do organu nadzorczego (Prezes Urzędu Ochrony Danych Osobowych), jeżeli uznasz, że przetwarzając Twoje dane osobowe naruszamy przepisy RODO.</w:t>
            </w:r>
          </w:p>
        </w:tc>
      </w:tr>
      <w:tr w:rsidR="00F47AA2" w:rsidRPr="00F47AA2" w14:paraId="1406C21C"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51202BBB"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hideMark/>
          </w:tcPr>
          <w:p w14:paraId="5A3A922E"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7D2126" w:rsidRPr="00F47AA2" w14:paraId="53915CEA" w14:textId="77777777" w:rsidTr="00F07A2F">
        <w:tc>
          <w:tcPr>
            <w:tcW w:w="2122" w:type="dxa"/>
            <w:tcBorders>
              <w:top w:val="single" w:sz="4" w:space="0" w:color="auto"/>
              <w:left w:val="single" w:sz="4" w:space="0" w:color="auto"/>
              <w:bottom w:val="single" w:sz="4" w:space="0" w:color="auto"/>
              <w:right w:val="single" w:sz="4" w:space="0" w:color="auto"/>
            </w:tcBorders>
            <w:hideMark/>
          </w:tcPr>
          <w:p w14:paraId="62516604"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hideMark/>
          </w:tcPr>
          <w:p w14:paraId="67C389FB" w14:textId="77777777" w:rsidR="007D2126" w:rsidRPr="00F47AA2" w:rsidRDefault="007D2126" w:rsidP="00F07A2F">
            <w:pPr>
              <w:suppressAutoHyphens/>
              <w:rPr>
                <w:rFonts w:eastAsia="SimSun" w:cs="Microsoft Sans Serif"/>
                <w:kern w:val="3"/>
                <w:sz w:val="20"/>
                <w:lang w:eastAsia="zh-CN" w:bidi="hi-IN"/>
              </w:rPr>
            </w:pPr>
            <w:r w:rsidRPr="00F47AA2">
              <w:rPr>
                <w:rFonts w:eastAsia="SimSun" w:cs="Microsoft Sans Serif"/>
                <w:kern w:val="3"/>
                <w:sz w:val="20"/>
                <w:lang w:eastAsia="zh-CN" w:bidi="hi-IN"/>
              </w:rPr>
              <w:t>Decyzje dotyczące Twojej osoby nie będą podejmowane w sposób wyłącznie zautomatyzowany, w tym Twoje dane nie będą poddawane profilowaniu.</w:t>
            </w:r>
          </w:p>
        </w:tc>
      </w:tr>
    </w:tbl>
    <w:p w14:paraId="0AA66B15" w14:textId="77777777" w:rsidR="007D2126" w:rsidRPr="00F47AA2" w:rsidRDefault="007D2126" w:rsidP="007D2126"/>
    <w:p w14:paraId="7450F3D4" w14:textId="77777777" w:rsidR="007D2126" w:rsidRPr="00F47AA2" w:rsidRDefault="007D2126" w:rsidP="007D2126">
      <w:pPr>
        <w:jc w:val="right"/>
        <w:rPr>
          <w:szCs w:val="24"/>
        </w:rPr>
      </w:pPr>
    </w:p>
    <w:p w14:paraId="7FB29E5F" w14:textId="77777777" w:rsidR="007D2126" w:rsidRPr="00F47AA2" w:rsidRDefault="007D2126" w:rsidP="007D2126">
      <w:pPr>
        <w:jc w:val="right"/>
        <w:rPr>
          <w:szCs w:val="24"/>
        </w:rPr>
      </w:pPr>
    </w:p>
    <w:p w14:paraId="01E4C34D" w14:textId="77777777" w:rsidR="007D2126" w:rsidRPr="00F47AA2" w:rsidRDefault="007D2126" w:rsidP="007D2126">
      <w:pPr>
        <w:jc w:val="right"/>
        <w:rPr>
          <w:szCs w:val="24"/>
        </w:rPr>
      </w:pPr>
    </w:p>
    <w:p w14:paraId="6694AAB8" w14:textId="77777777" w:rsidR="007D2126" w:rsidRPr="00F47AA2" w:rsidRDefault="007D2126" w:rsidP="007D2126">
      <w:pPr>
        <w:jc w:val="right"/>
        <w:rPr>
          <w:szCs w:val="24"/>
        </w:rPr>
      </w:pPr>
    </w:p>
    <w:p w14:paraId="1B367FF5" w14:textId="77777777" w:rsidR="007D2126" w:rsidRPr="00F47AA2" w:rsidRDefault="007D2126" w:rsidP="007D2126">
      <w:pPr>
        <w:jc w:val="right"/>
        <w:rPr>
          <w:szCs w:val="24"/>
        </w:rPr>
      </w:pPr>
    </w:p>
    <w:p w14:paraId="67D6C411" w14:textId="77777777" w:rsidR="007D2126" w:rsidRPr="00F47AA2" w:rsidRDefault="007D2126" w:rsidP="007D2126">
      <w:pPr>
        <w:jc w:val="right"/>
        <w:rPr>
          <w:szCs w:val="24"/>
        </w:rPr>
      </w:pPr>
    </w:p>
    <w:p w14:paraId="0C5C6EC6" w14:textId="04AB6BEA" w:rsidR="007D2126" w:rsidRPr="00F47AA2" w:rsidRDefault="007D2126" w:rsidP="007D2126">
      <w:pPr>
        <w:jc w:val="right"/>
        <w:rPr>
          <w:szCs w:val="24"/>
        </w:rPr>
      </w:pPr>
    </w:p>
    <w:p w14:paraId="3F57B339" w14:textId="2283598E" w:rsidR="00864A83" w:rsidRPr="00F47AA2" w:rsidRDefault="00864A83" w:rsidP="007D2126">
      <w:pPr>
        <w:jc w:val="right"/>
        <w:rPr>
          <w:szCs w:val="24"/>
        </w:rPr>
      </w:pPr>
    </w:p>
    <w:p w14:paraId="240F6E8F" w14:textId="7F1132D8" w:rsidR="00864A83" w:rsidRPr="00F47AA2" w:rsidRDefault="00864A83" w:rsidP="006546BE">
      <w:pPr>
        <w:rPr>
          <w:szCs w:val="24"/>
        </w:rPr>
      </w:pPr>
    </w:p>
    <w:sectPr w:rsidR="00864A83" w:rsidRPr="00F47AA2" w:rsidSect="00F47AA2">
      <w:footerReference w:type="default" r:id="rId10"/>
      <w:headerReference w:type="first" r:id="rId11"/>
      <w:footerReference w:type="first" r:id="rId12"/>
      <w:pgSz w:w="11906" w:h="16838"/>
      <w:pgMar w:top="1418" w:right="1274"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6940" w14:textId="77777777" w:rsidR="001B44EC" w:rsidRDefault="001B44EC" w:rsidP="005E17D6">
      <w:r>
        <w:separator/>
      </w:r>
    </w:p>
  </w:endnote>
  <w:endnote w:type="continuationSeparator" w:id="0">
    <w:p w14:paraId="36E38E21" w14:textId="77777777" w:rsidR="001B44EC" w:rsidRDefault="001B44EC" w:rsidP="005E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481310"/>
      <w:docPartObj>
        <w:docPartGallery w:val="Page Numbers (Bottom of Page)"/>
        <w:docPartUnique/>
      </w:docPartObj>
    </w:sdtPr>
    <w:sdtEndPr>
      <w:rPr>
        <w:color w:val="7F7F7F" w:themeColor="background1" w:themeShade="7F"/>
        <w:spacing w:val="60"/>
      </w:rPr>
    </w:sdtEndPr>
    <w:sdtContent>
      <w:p w14:paraId="21E69A52" w14:textId="59176B82" w:rsidR="00A05896" w:rsidRDefault="00A05896">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48348532" w14:textId="77777777" w:rsidR="00A05896" w:rsidRDefault="00A058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5570"/>
      <w:docPartObj>
        <w:docPartGallery w:val="Page Numbers (Bottom of Page)"/>
        <w:docPartUnique/>
      </w:docPartObj>
    </w:sdtPr>
    <w:sdtEndPr>
      <w:rPr>
        <w:color w:val="7F7F7F" w:themeColor="background1" w:themeShade="7F"/>
        <w:spacing w:val="60"/>
      </w:rPr>
    </w:sdtEndPr>
    <w:sdtContent>
      <w:p w14:paraId="0D97B620" w14:textId="5D9E6893" w:rsidR="00A05896" w:rsidRDefault="00A05896">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5474EBE6" w14:textId="77777777" w:rsidR="00A05896" w:rsidRDefault="00A058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AF40" w14:textId="77777777" w:rsidR="001B44EC" w:rsidRDefault="001B44EC" w:rsidP="005E17D6">
      <w:r>
        <w:separator/>
      </w:r>
    </w:p>
  </w:footnote>
  <w:footnote w:type="continuationSeparator" w:id="0">
    <w:p w14:paraId="13C1E179" w14:textId="77777777" w:rsidR="001B44EC" w:rsidRDefault="001B44EC" w:rsidP="005E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Look w:val="04A0" w:firstRow="1" w:lastRow="0" w:firstColumn="1" w:lastColumn="0" w:noHBand="0" w:noVBand="1"/>
    </w:tblPr>
    <w:tblGrid>
      <w:gridCol w:w="3114"/>
      <w:gridCol w:w="5946"/>
    </w:tblGrid>
    <w:tr w:rsidR="00EB7F46" w14:paraId="3A3534F5" w14:textId="77777777" w:rsidTr="00695B0C">
      <w:trPr>
        <w:jc w:val="center"/>
      </w:trPr>
      <w:tc>
        <w:tcPr>
          <w:tcW w:w="3114" w:type="dxa"/>
          <w:vAlign w:val="center"/>
        </w:tcPr>
        <w:p w14:paraId="66FD2A22" w14:textId="77777777" w:rsidR="00EB7F46" w:rsidRPr="005A010B" w:rsidRDefault="00EB7F46" w:rsidP="00EB7F46">
          <w:pPr>
            <w:rPr>
              <w:b/>
            </w:rPr>
          </w:pPr>
          <w:r>
            <w:rPr>
              <w:b/>
            </w:rPr>
            <w:t>Nazwa zadania</w:t>
          </w:r>
        </w:p>
      </w:tc>
      <w:tc>
        <w:tcPr>
          <w:tcW w:w="5946" w:type="dxa"/>
        </w:tcPr>
        <w:p w14:paraId="194654F0" w14:textId="2EF4D3FE" w:rsidR="00EB7F46" w:rsidRDefault="00855A1C" w:rsidP="00EB7F46">
          <w:pPr>
            <w:jc w:val="center"/>
            <w:rPr>
              <w:sz w:val="22"/>
            </w:rPr>
          </w:pPr>
          <w:r>
            <w:rPr>
              <w:sz w:val="22"/>
            </w:rPr>
            <w:t xml:space="preserve">Rozbudowa szkoły podstawowej w </w:t>
          </w:r>
          <w:proofErr w:type="spellStart"/>
          <w:r>
            <w:rPr>
              <w:sz w:val="22"/>
            </w:rPr>
            <w:t>Złotorii</w:t>
          </w:r>
          <w:proofErr w:type="spellEnd"/>
          <w:r>
            <w:rPr>
              <w:sz w:val="22"/>
            </w:rPr>
            <w:t xml:space="preserve"> </w:t>
          </w:r>
        </w:p>
      </w:tc>
    </w:tr>
    <w:tr w:rsidR="00EB7F46" w14:paraId="08D445F5" w14:textId="77777777" w:rsidTr="00695B0C">
      <w:trPr>
        <w:jc w:val="center"/>
      </w:trPr>
      <w:tc>
        <w:tcPr>
          <w:tcW w:w="3114" w:type="dxa"/>
        </w:tcPr>
        <w:p w14:paraId="263D7691" w14:textId="77777777" w:rsidR="00EB7F46" w:rsidRPr="005A010B" w:rsidRDefault="00EB7F46" w:rsidP="00EB7F46">
          <w:pPr>
            <w:rPr>
              <w:b/>
            </w:rPr>
          </w:pPr>
          <w:r w:rsidRPr="005A010B">
            <w:rPr>
              <w:b/>
            </w:rPr>
            <w:t>Dział / Rozdział / Paragraf</w:t>
          </w:r>
        </w:p>
      </w:tc>
      <w:tc>
        <w:tcPr>
          <w:tcW w:w="5946" w:type="dxa"/>
        </w:tcPr>
        <w:p w14:paraId="1EFA712B" w14:textId="162A58C3" w:rsidR="00EB7F46" w:rsidRPr="0014343B" w:rsidRDefault="007674D4" w:rsidP="00EB7F46">
          <w:pPr>
            <w:jc w:val="center"/>
            <w:rPr>
              <w:sz w:val="22"/>
            </w:rPr>
          </w:pPr>
          <w:r>
            <w:rPr>
              <w:sz w:val="22"/>
            </w:rPr>
            <w:t>801</w:t>
          </w:r>
          <w:r w:rsidR="00EB7F46">
            <w:rPr>
              <w:sz w:val="22"/>
            </w:rPr>
            <w:t xml:space="preserve"> / </w:t>
          </w:r>
          <w:r>
            <w:rPr>
              <w:sz w:val="22"/>
            </w:rPr>
            <w:t>8010</w:t>
          </w:r>
          <w:r w:rsidR="00855A1C">
            <w:rPr>
              <w:sz w:val="22"/>
            </w:rPr>
            <w:t>1</w:t>
          </w:r>
          <w:r w:rsidR="00EB7F46">
            <w:rPr>
              <w:sz w:val="22"/>
            </w:rPr>
            <w:t xml:space="preserve"> / 605 0</w:t>
          </w:r>
        </w:p>
      </w:tc>
    </w:tr>
    <w:tr w:rsidR="00EB7F46" w14:paraId="2A0FC3D3" w14:textId="77777777" w:rsidTr="00695B0C">
      <w:trPr>
        <w:jc w:val="center"/>
      </w:trPr>
      <w:tc>
        <w:tcPr>
          <w:tcW w:w="3114" w:type="dxa"/>
        </w:tcPr>
        <w:p w14:paraId="528C787B" w14:textId="77777777" w:rsidR="00EB7F46" w:rsidRPr="005A010B" w:rsidRDefault="00EB7F46" w:rsidP="00EB7F46">
          <w:pPr>
            <w:rPr>
              <w:b/>
            </w:rPr>
          </w:pPr>
          <w:r w:rsidRPr="005A010B">
            <w:rPr>
              <w:b/>
            </w:rPr>
            <w:t>Wartość umowy brutto</w:t>
          </w:r>
        </w:p>
      </w:tc>
      <w:tc>
        <w:tcPr>
          <w:tcW w:w="5946" w:type="dxa"/>
        </w:tcPr>
        <w:p w14:paraId="71F6F487" w14:textId="7C06B275" w:rsidR="00EB7F46" w:rsidRPr="0014343B" w:rsidRDefault="00855A1C" w:rsidP="00EB7F46">
          <w:pPr>
            <w:jc w:val="center"/>
            <w:rPr>
              <w:sz w:val="22"/>
            </w:rPr>
          </w:pPr>
          <w:r>
            <w:rPr>
              <w:sz w:val="22"/>
            </w:rPr>
            <w:t>………………</w:t>
          </w:r>
          <w:r w:rsidR="007674D4">
            <w:rPr>
              <w:sz w:val="22"/>
            </w:rPr>
            <w:t xml:space="preserve"> zł</w:t>
          </w:r>
        </w:p>
      </w:tc>
    </w:tr>
    <w:tr w:rsidR="00EB7F46" w14:paraId="3AFE8F82" w14:textId="77777777" w:rsidTr="00695B0C">
      <w:trPr>
        <w:jc w:val="center"/>
      </w:trPr>
      <w:tc>
        <w:tcPr>
          <w:tcW w:w="3114" w:type="dxa"/>
        </w:tcPr>
        <w:p w14:paraId="39D834F8" w14:textId="77777777" w:rsidR="00EB7F46" w:rsidRPr="005A010B" w:rsidRDefault="00EB7F46" w:rsidP="00EB7F46">
          <w:pPr>
            <w:rPr>
              <w:b/>
            </w:rPr>
          </w:pPr>
          <w:r>
            <w:rPr>
              <w:b/>
            </w:rPr>
            <w:t>Data zakończenia umowy</w:t>
          </w:r>
        </w:p>
      </w:tc>
      <w:tc>
        <w:tcPr>
          <w:tcW w:w="5946" w:type="dxa"/>
        </w:tcPr>
        <w:p w14:paraId="3674D43A" w14:textId="4C39A3B3" w:rsidR="00EB7F46" w:rsidRDefault="00855A1C" w:rsidP="00EB7F46">
          <w:pPr>
            <w:jc w:val="center"/>
          </w:pPr>
          <w:r>
            <w:rPr>
              <w:sz w:val="22"/>
            </w:rPr>
            <w:t>12</w:t>
          </w:r>
          <w:r w:rsidR="0040006B">
            <w:rPr>
              <w:sz w:val="22"/>
            </w:rPr>
            <w:t xml:space="preserve"> miesięcy od podpisania umowy</w:t>
          </w:r>
          <w:r w:rsidR="00EB7F46">
            <w:rPr>
              <w:sz w:val="22"/>
            </w:rPr>
            <w:t xml:space="preserve"> </w:t>
          </w:r>
        </w:p>
      </w:tc>
    </w:tr>
  </w:tbl>
  <w:p w14:paraId="7140E2D2" w14:textId="77777777" w:rsidR="000114FD" w:rsidRDefault="000114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562521A"/>
    <w:name w:val="WWNum2"/>
    <w:lvl w:ilvl="0">
      <w:start w:val="1"/>
      <w:numFmt w:val="decimal"/>
      <w:lvlText w:val="%1."/>
      <w:lvlJc w:val="left"/>
      <w:pPr>
        <w:tabs>
          <w:tab w:val="num" w:pos="8288"/>
        </w:tabs>
        <w:ind w:left="9008"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5"/>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2291519"/>
    <w:multiLevelType w:val="hybridMultilevel"/>
    <w:tmpl w:val="2584A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A5F62"/>
    <w:multiLevelType w:val="singleLevel"/>
    <w:tmpl w:val="04150017"/>
    <w:lvl w:ilvl="0">
      <w:start w:val="1"/>
      <w:numFmt w:val="lowerLetter"/>
      <w:lvlText w:val="%1)"/>
      <w:lvlJc w:val="left"/>
      <w:pPr>
        <w:tabs>
          <w:tab w:val="num" w:pos="360"/>
        </w:tabs>
        <w:ind w:left="360" w:hanging="360"/>
      </w:pPr>
    </w:lvl>
  </w:abstractNum>
  <w:abstractNum w:abstractNumId="3" w15:restartNumberingAfterBreak="0">
    <w:nsid w:val="03F4648D"/>
    <w:multiLevelType w:val="hybridMultilevel"/>
    <w:tmpl w:val="A3440C4E"/>
    <w:lvl w:ilvl="0" w:tplc="59E2B49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E15DFD"/>
    <w:multiLevelType w:val="hybridMultilevel"/>
    <w:tmpl w:val="06EE36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9D1943"/>
    <w:multiLevelType w:val="hybridMultilevel"/>
    <w:tmpl w:val="F872F666"/>
    <w:lvl w:ilvl="0" w:tplc="6ADE2BC0">
      <w:start w:val="6"/>
      <w:numFmt w:val="decimal"/>
      <w:lvlText w:val="%1)"/>
      <w:lvlJc w:val="left"/>
      <w:pPr>
        <w:ind w:left="1724"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C5CC1"/>
    <w:multiLevelType w:val="hybridMultilevel"/>
    <w:tmpl w:val="A5A63BA0"/>
    <w:lvl w:ilvl="0" w:tplc="BBC29E3A">
      <w:start w:val="1"/>
      <w:numFmt w:val="decimal"/>
      <w:lvlText w:val="%1."/>
      <w:lvlJc w:val="left"/>
      <w:pPr>
        <w:ind w:left="476" w:hanging="360"/>
      </w:pPr>
      <w:rPr>
        <w:rFonts w:ascii="Times New Roman" w:eastAsia="Lucida Sans Unicode" w:hAnsi="Times New Roman" w:cs="Times New Roman"/>
        <w:w w:val="100"/>
        <w:sz w:val="22"/>
        <w:szCs w:val="22"/>
        <w:lang w:val="pl-PL" w:eastAsia="en-US" w:bidi="ar-SA"/>
      </w:rPr>
    </w:lvl>
    <w:lvl w:ilvl="1" w:tplc="0D386F10">
      <w:start w:val="1"/>
      <w:numFmt w:val="decimal"/>
      <w:lvlText w:val="%2)"/>
      <w:lvlJc w:val="left"/>
      <w:pPr>
        <w:ind w:left="824" w:hanging="348"/>
      </w:pPr>
      <w:rPr>
        <w:rFonts w:ascii="Times New Roman" w:eastAsia="Times New Roman" w:hAnsi="Times New Roman" w:cs="Times New Roman" w:hint="default"/>
        <w:w w:val="100"/>
        <w:sz w:val="22"/>
        <w:szCs w:val="22"/>
        <w:lang w:val="pl-PL" w:eastAsia="en-US" w:bidi="ar-SA"/>
      </w:rPr>
    </w:lvl>
    <w:lvl w:ilvl="2" w:tplc="567E73BE">
      <w:start w:val="1"/>
      <w:numFmt w:val="lowerLetter"/>
      <w:lvlText w:val="%3)"/>
      <w:lvlJc w:val="left"/>
      <w:pPr>
        <w:ind w:left="968" w:hanging="286"/>
      </w:pPr>
      <w:rPr>
        <w:rFonts w:ascii="Times New Roman" w:eastAsia="Times New Roman" w:hAnsi="Times New Roman" w:cs="Times New Roman" w:hint="default"/>
        <w:w w:val="100"/>
        <w:sz w:val="22"/>
        <w:szCs w:val="22"/>
        <w:lang w:val="pl-PL" w:eastAsia="en-US" w:bidi="ar-SA"/>
      </w:rPr>
    </w:lvl>
    <w:lvl w:ilvl="3" w:tplc="B508743C">
      <w:numFmt w:val="bullet"/>
      <w:lvlText w:val="•"/>
      <w:lvlJc w:val="left"/>
      <w:pPr>
        <w:ind w:left="2003" w:hanging="286"/>
      </w:pPr>
      <w:rPr>
        <w:rFonts w:hint="default"/>
        <w:lang w:val="pl-PL" w:eastAsia="en-US" w:bidi="ar-SA"/>
      </w:rPr>
    </w:lvl>
    <w:lvl w:ilvl="4" w:tplc="AC92E1E4">
      <w:numFmt w:val="bullet"/>
      <w:lvlText w:val="•"/>
      <w:lvlJc w:val="left"/>
      <w:pPr>
        <w:ind w:left="3046" w:hanging="286"/>
      </w:pPr>
      <w:rPr>
        <w:rFonts w:hint="default"/>
        <w:lang w:val="pl-PL" w:eastAsia="en-US" w:bidi="ar-SA"/>
      </w:rPr>
    </w:lvl>
    <w:lvl w:ilvl="5" w:tplc="748A723A">
      <w:numFmt w:val="bullet"/>
      <w:lvlText w:val="•"/>
      <w:lvlJc w:val="left"/>
      <w:pPr>
        <w:ind w:left="4089" w:hanging="286"/>
      </w:pPr>
      <w:rPr>
        <w:rFonts w:hint="default"/>
        <w:lang w:val="pl-PL" w:eastAsia="en-US" w:bidi="ar-SA"/>
      </w:rPr>
    </w:lvl>
    <w:lvl w:ilvl="6" w:tplc="AEB61FEE">
      <w:numFmt w:val="bullet"/>
      <w:lvlText w:val="•"/>
      <w:lvlJc w:val="left"/>
      <w:pPr>
        <w:ind w:left="5133" w:hanging="286"/>
      </w:pPr>
      <w:rPr>
        <w:rFonts w:hint="default"/>
        <w:lang w:val="pl-PL" w:eastAsia="en-US" w:bidi="ar-SA"/>
      </w:rPr>
    </w:lvl>
    <w:lvl w:ilvl="7" w:tplc="6ABE863A">
      <w:numFmt w:val="bullet"/>
      <w:lvlText w:val="•"/>
      <w:lvlJc w:val="left"/>
      <w:pPr>
        <w:ind w:left="6176" w:hanging="286"/>
      </w:pPr>
      <w:rPr>
        <w:rFonts w:hint="default"/>
        <w:lang w:val="pl-PL" w:eastAsia="en-US" w:bidi="ar-SA"/>
      </w:rPr>
    </w:lvl>
    <w:lvl w:ilvl="8" w:tplc="E430B3DA">
      <w:numFmt w:val="bullet"/>
      <w:lvlText w:val="•"/>
      <w:lvlJc w:val="left"/>
      <w:pPr>
        <w:ind w:left="7219" w:hanging="286"/>
      </w:pPr>
      <w:rPr>
        <w:rFonts w:hint="default"/>
        <w:lang w:val="pl-PL" w:eastAsia="en-US" w:bidi="ar-SA"/>
      </w:rPr>
    </w:lvl>
  </w:abstractNum>
  <w:abstractNum w:abstractNumId="7" w15:restartNumberingAfterBreak="0">
    <w:nsid w:val="19336517"/>
    <w:multiLevelType w:val="hybridMultilevel"/>
    <w:tmpl w:val="F25EA1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E68C0"/>
    <w:multiLevelType w:val="hybridMultilevel"/>
    <w:tmpl w:val="5B4AAEE4"/>
    <w:lvl w:ilvl="0" w:tplc="025AB472">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4D36F6"/>
    <w:multiLevelType w:val="hybridMultilevel"/>
    <w:tmpl w:val="02AE1D52"/>
    <w:lvl w:ilvl="0" w:tplc="5CCA052E">
      <w:start w:val="1"/>
      <w:numFmt w:val="decimal"/>
      <w:lvlText w:val="%1."/>
      <w:lvlJc w:val="left"/>
      <w:pPr>
        <w:ind w:left="360" w:hanging="360"/>
      </w:pPr>
      <w:rPr>
        <w:rFonts w:ascii="Times New Roman" w:hAnsi="Times New Roman" w:cs="Times New Roman" w:hint="default"/>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0" w15:restartNumberingAfterBreak="0">
    <w:nsid w:val="1F443E68"/>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6E0764"/>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31F48"/>
    <w:multiLevelType w:val="hybridMultilevel"/>
    <w:tmpl w:val="A1EA06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6DD367D"/>
    <w:multiLevelType w:val="hybridMultilevel"/>
    <w:tmpl w:val="A6B292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546FE0"/>
    <w:multiLevelType w:val="hybridMultilevel"/>
    <w:tmpl w:val="16BA35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55663C"/>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187EDF"/>
    <w:multiLevelType w:val="multilevel"/>
    <w:tmpl w:val="A56A649E"/>
    <w:lvl w:ilvl="0">
      <w:start w:val="3"/>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color w:val="auto"/>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8F4117"/>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E96E1A"/>
    <w:multiLevelType w:val="hybridMultilevel"/>
    <w:tmpl w:val="87007092"/>
    <w:lvl w:ilvl="0" w:tplc="EB2C98D8">
      <w:start w:val="4"/>
      <w:numFmt w:val="decimal"/>
      <w:lvlText w:val="%1."/>
      <w:lvlJc w:val="left"/>
      <w:pPr>
        <w:tabs>
          <w:tab w:val="num" w:pos="360"/>
        </w:tabs>
        <w:ind w:left="360" w:hanging="360"/>
      </w:pPr>
      <w:rPr>
        <w:rFonts w:ascii="Times New Roman" w:hAnsi="Times New Roman" w:cs="Times New Roman" w:hint="default"/>
        <w:b w:val="0"/>
        <w:i w:val="0"/>
        <w:sz w:val="24"/>
        <w:szCs w:val="24"/>
      </w:rPr>
    </w:lvl>
    <w:lvl w:ilvl="1" w:tplc="662AE818">
      <w:start w:val="1"/>
      <w:numFmt w:val="decimal"/>
      <w:lvlText w:val="%2)"/>
      <w:lvlJc w:val="left"/>
      <w:pPr>
        <w:tabs>
          <w:tab w:val="num" w:pos="1440"/>
        </w:tabs>
        <w:ind w:left="1440" w:hanging="360"/>
      </w:pPr>
      <w:rPr>
        <w:rFonts w:ascii="Times New Roman" w:hAnsi="Times New Roman"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F34798E"/>
    <w:multiLevelType w:val="hybridMultilevel"/>
    <w:tmpl w:val="1BC496F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F4E6010"/>
    <w:multiLevelType w:val="hybridMultilevel"/>
    <w:tmpl w:val="05F86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D606C1"/>
    <w:multiLevelType w:val="hybridMultilevel"/>
    <w:tmpl w:val="70B89F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2237D58"/>
    <w:multiLevelType w:val="hybridMultilevel"/>
    <w:tmpl w:val="BD32DFE8"/>
    <w:lvl w:ilvl="0" w:tplc="30F6CAF0">
      <w:start w:val="1"/>
      <w:numFmt w:val="lowerLetter"/>
      <w:lvlText w:val="%1)"/>
      <w:lvlJc w:val="left"/>
      <w:pPr>
        <w:tabs>
          <w:tab w:val="num" w:pos="2340"/>
        </w:tabs>
        <w:ind w:left="23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47143"/>
    <w:multiLevelType w:val="singleLevel"/>
    <w:tmpl w:val="A85667B4"/>
    <w:lvl w:ilvl="0">
      <w:start w:val="3"/>
      <w:numFmt w:val="decimal"/>
      <w:lvlText w:val="%1."/>
      <w:legacy w:legacy="1" w:legacySpace="0" w:legacyIndent="346"/>
      <w:lvlJc w:val="left"/>
      <w:rPr>
        <w:rFonts w:ascii="Times New Roman" w:hAnsi="Times New Roman" w:cs="Times New Roman" w:hint="default"/>
        <w:color w:val="auto"/>
      </w:rPr>
    </w:lvl>
  </w:abstractNum>
  <w:abstractNum w:abstractNumId="24" w15:restartNumberingAfterBreak="0">
    <w:nsid w:val="446F1B94"/>
    <w:multiLevelType w:val="singleLevel"/>
    <w:tmpl w:val="A4828A94"/>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25" w15:restartNumberingAfterBreak="0">
    <w:nsid w:val="518B766B"/>
    <w:multiLevelType w:val="hybridMultilevel"/>
    <w:tmpl w:val="6FFA5316"/>
    <w:lvl w:ilvl="0" w:tplc="04150017">
      <w:start w:val="1"/>
      <w:numFmt w:val="lowerLetter"/>
      <w:lvlText w:val="%1)"/>
      <w:lvlJc w:val="left"/>
      <w:pPr>
        <w:ind w:left="1282" w:hanging="360"/>
      </w:pPr>
    </w:lvl>
    <w:lvl w:ilvl="1" w:tplc="04150019" w:tentative="1">
      <w:start w:val="1"/>
      <w:numFmt w:val="lowerLetter"/>
      <w:lvlText w:val="%2."/>
      <w:lvlJc w:val="left"/>
      <w:pPr>
        <w:ind w:left="2002" w:hanging="360"/>
      </w:pPr>
    </w:lvl>
    <w:lvl w:ilvl="2" w:tplc="0415001B" w:tentative="1">
      <w:start w:val="1"/>
      <w:numFmt w:val="lowerRoman"/>
      <w:lvlText w:val="%3."/>
      <w:lvlJc w:val="right"/>
      <w:pPr>
        <w:ind w:left="2722" w:hanging="180"/>
      </w:pPr>
    </w:lvl>
    <w:lvl w:ilvl="3" w:tplc="0415000F" w:tentative="1">
      <w:start w:val="1"/>
      <w:numFmt w:val="decimal"/>
      <w:lvlText w:val="%4."/>
      <w:lvlJc w:val="left"/>
      <w:pPr>
        <w:ind w:left="3442" w:hanging="360"/>
      </w:pPr>
    </w:lvl>
    <w:lvl w:ilvl="4" w:tplc="04150019" w:tentative="1">
      <w:start w:val="1"/>
      <w:numFmt w:val="lowerLetter"/>
      <w:lvlText w:val="%5."/>
      <w:lvlJc w:val="left"/>
      <w:pPr>
        <w:ind w:left="4162" w:hanging="360"/>
      </w:pPr>
    </w:lvl>
    <w:lvl w:ilvl="5" w:tplc="0415001B" w:tentative="1">
      <w:start w:val="1"/>
      <w:numFmt w:val="lowerRoman"/>
      <w:lvlText w:val="%6."/>
      <w:lvlJc w:val="right"/>
      <w:pPr>
        <w:ind w:left="4882" w:hanging="180"/>
      </w:pPr>
    </w:lvl>
    <w:lvl w:ilvl="6" w:tplc="0415000F" w:tentative="1">
      <w:start w:val="1"/>
      <w:numFmt w:val="decimal"/>
      <w:lvlText w:val="%7."/>
      <w:lvlJc w:val="left"/>
      <w:pPr>
        <w:ind w:left="5602" w:hanging="360"/>
      </w:pPr>
    </w:lvl>
    <w:lvl w:ilvl="7" w:tplc="04150019" w:tentative="1">
      <w:start w:val="1"/>
      <w:numFmt w:val="lowerLetter"/>
      <w:lvlText w:val="%8."/>
      <w:lvlJc w:val="left"/>
      <w:pPr>
        <w:ind w:left="6322" w:hanging="360"/>
      </w:pPr>
    </w:lvl>
    <w:lvl w:ilvl="8" w:tplc="0415001B" w:tentative="1">
      <w:start w:val="1"/>
      <w:numFmt w:val="lowerRoman"/>
      <w:lvlText w:val="%9."/>
      <w:lvlJc w:val="right"/>
      <w:pPr>
        <w:ind w:left="7042" w:hanging="180"/>
      </w:pPr>
    </w:lvl>
  </w:abstractNum>
  <w:abstractNum w:abstractNumId="26" w15:restartNumberingAfterBreak="0">
    <w:nsid w:val="54503BD4"/>
    <w:multiLevelType w:val="hybridMultilevel"/>
    <w:tmpl w:val="6CAA39CA"/>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30F6CAF0">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5457E7D"/>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E826ABD"/>
    <w:multiLevelType w:val="hybridMultilevel"/>
    <w:tmpl w:val="73D08C0E"/>
    <w:lvl w:ilvl="0" w:tplc="940AF12A">
      <w:start w:val="1"/>
      <w:numFmt w:val="decimal"/>
      <w:lvlText w:val="%1)"/>
      <w:lvlJc w:val="left"/>
      <w:pPr>
        <w:ind w:left="1004" w:hanging="360"/>
      </w:pPr>
      <w:rPr>
        <w:color w:val="auto"/>
      </w:r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FC0247C"/>
    <w:multiLevelType w:val="hybridMultilevel"/>
    <w:tmpl w:val="52027E16"/>
    <w:lvl w:ilvl="0" w:tplc="F6B2B5F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1"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18A28C4"/>
    <w:multiLevelType w:val="hybridMultilevel"/>
    <w:tmpl w:val="384626D6"/>
    <w:lvl w:ilvl="0" w:tplc="7B1443E6">
      <w:start w:val="1"/>
      <w:numFmt w:val="decimal"/>
      <w:lvlText w:val="%1)"/>
      <w:lvlJc w:val="left"/>
      <w:pPr>
        <w:ind w:left="1495"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65C162A5"/>
    <w:multiLevelType w:val="hybridMultilevel"/>
    <w:tmpl w:val="7514F63A"/>
    <w:lvl w:ilvl="0" w:tplc="C63C68C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05689E"/>
    <w:multiLevelType w:val="hybridMultilevel"/>
    <w:tmpl w:val="B776AF72"/>
    <w:lvl w:ilvl="0" w:tplc="3C04F09E">
      <w:start w:val="1"/>
      <w:numFmt w:val="decimal"/>
      <w:lvlText w:val="%1)"/>
      <w:lvlJc w:val="left"/>
      <w:pPr>
        <w:tabs>
          <w:tab w:val="num" w:pos="360"/>
        </w:tabs>
        <w:ind w:left="360" w:hanging="360"/>
      </w:pPr>
      <w:rPr>
        <w:rFonts w:hint="default"/>
        <w:sz w:val="18"/>
        <w:szCs w:val="18"/>
      </w:rPr>
    </w:lvl>
    <w:lvl w:ilvl="1" w:tplc="0EE2348C">
      <w:start w:val="1"/>
      <w:numFmt w:val="decimal"/>
      <w:lvlText w:val="%2)"/>
      <w:lvlJc w:val="left"/>
      <w:pPr>
        <w:tabs>
          <w:tab w:val="num" w:pos="1440"/>
        </w:tabs>
        <w:ind w:left="1440" w:hanging="360"/>
      </w:pPr>
      <w:rPr>
        <w:rFonts w:hint="default"/>
        <w:sz w:val="18"/>
        <w:szCs w:val="18"/>
      </w:rPr>
    </w:lvl>
    <w:lvl w:ilvl="2" w:tplc="0415001B" w:tentative="1">
      <w:start w:val="1"/>
      <w:numFmt w:val="lowerRoman"/>
      <w:lvlText w:val="%3."/>
      <w:lvlJc w:val="right"/>
      <w:pPr>
        <w:tabs>
          <w:tab w:val="num" w:pos="2160"/>
        </w:tabs>
        <w:ind w:left="2160" w:hanging="180"/>
      </w:pPr>
    </w:lvl>
    <w:lvl w:ilvl="3" w:tplc="5492F3E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C287A3B"/>
    <w:multiLevelType w:val="singleLevel"/>
    <w:tmpl w:val="9E0A617A"/>
    <w:lvl w:ilvl="0">
      <w:start w:val="1"/>
      <w:numFmt w:val="lowerLetter"/>
      <w:lvlText w:val="%1)"/>
      <w:lvlJc w:val="left"/>
      <w:pPr>
        <w:tabs>
          <w:tab w:val="num" w:pos="360"/>
        </w:tabs>
        <w:ind w:left="360" w:hanging="360"/>
      </w:pPr>
      <w:rPr>
        <w:sz w:val="22"/>
      </w:rPr>
    </w:lvl>
  </w:abstractNum>
  <w:abstractNum w:abstractNumId="36" w15:restartNumberingAfterBreak="0">
    <w:nsid w:val="6CEF4D80"/>
    <w:multiLevelType w:val="hybridMultilevel"/>
    <w:tmpl w:val="0846D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7556FD"/>
    <w:multiLevelType w:val="hybridMultilevel"/>
    <w:tmpl w:val="F57C503E"/>
    <w:lvl w:ilvl="0" w:tplc="D2C0AF10">
      <w:start w:val="1"/>
      <w:numFmt w:val="decimal"/>
      <w:lvlText w:val="%1."/>
      <w:lvlJc w:val="left"/>
      <w:pPr>
        <w:tabs>
          <w:tab w:val="num" w:pos="360"/>
        </w:tabs>
        <w:ind w:left="360" w:hanging="360"/>
      </w:pPr>
      <w:rPr>
        <w:rFonts w:ascii="Times New Roman" w:hAnsi="Times New Roman" w:cs="Times New Roman" w:hint="default"/>
        <w:sz w:val="22"/>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C63098"/>
    <w:multiLevelType w:val="hybridMultilevel"/>
    <w:tmpl w:val="973E8A56"/>
    <w:lvl w:ilvl="0" w:tplc="AF4EE51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2613FA"/>
    <w:multiLevelType w:val="singleLevel"/>
    <w:tmpl w:val="2F52C2CA"/>
    <w:lvl w:ilvl="0">
      <w:start w:val="1"/>
      <w:numFmt w:val="decimal"/>
      <w:lvlText w:val="%1)"/>
      <w:legacy w:legacy="1" w:legacySpace="0" w:legacyIndent="360"/>
      <w:lvlJc w:val="left"/>
      <w:rPr>
        <w:rFonts w:ascii="Times New Roman" w:hAnsi="Times New Roman" w:cs="Times New Roman" w:hint="default"/>
        <w:sz w:val="22"/>
      </w:rPr>
    </w:lvl>
  </w:abstractNum>
  <w:abstractNum w:abstractNumId="41" w15:restartNumberingAfterBreak="0">
    <w:nsid w:val="78F23831"/>
    <w:multiLevelType w:val="hybridMultilevel"/>
    <w:tmpl w:val="DA245430"/>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D5E54F8"/>
    <w:multiLevelType w:val="hybridMultilevel"/>
    <w:tmpl w:val="53F40FEA"/>
    <w:lvl w:ilvl="0" w:tplc="BF72321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4" w15:restartNumberingAfterBreak="0">
    <w:nsid w:val="7E665E3C"/>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2822690">
    <w:abstractNumId w:val="41"/>
  </w:num>
  <w:num w:numId="2" w16cid:durableId="1555194477">
    <w:abstractNumId w:val="39"/>
  </w:num>
  <w:num w:numId="3" w16cid:durableId="1316177495">
    <w:abstractNumId w:val="0"/>
  </w:num>
  <w:num w:numId="4" w16cid:durableId="851263349">
    <w:abstractNumId w:val="20"/>
  </w:num>
  <w:num w:numId="5" w16cid:durableId="173956059">
    <w:abstractNumId w:val="10"/>
  </w:num>
  <w:num w:numId="6" w16cid:durableId="321080280">
    <w:abstractNumId w:val="15"/>
  </w:num>
  <w:num w:numId="7" w16cid:durableId="218134705">
    <w:abstractNumId w:val="17"/>
  </w:num>
  <w:num w:numId="8" w16cid:durableId="603152839">
    <w:abstractNumId w:val="27"/>
  </w:num>
  <w:num w:numId="9" w16cid:durableId="2133092460">
    <w:abstractNumId w:val="11"/>
  </w:num>
  <w:num w:numId="10" w16cid:durableId="2106068045">
    <w:abstractNumId w:val="44"/>
  </w:num>
  <w:num w:numId="11" w16cid:durableId="609049637">
    <w:abstractNumId w:val="42"/>
  </w:num>
  <w:num w:numId="12" w16cid:durableId="13102119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016306">
    <w:abstractNumId w:val="28"/>
  </w:num>
  <w:num w:numId="14" w16cid:durableId="74515444">
    <w:abstractNumId w:val="26"/>
  </w:num>
  <w:num w:numId="15" w16cid:durableId="2012102623">
    <w:abstractNumId w:val="33"/>
  </w:num>
  <w:num w:numId="16" w16cid:durableId="739180921">
    <w:abstractNumId w:val="34"/>
  </w:num>
  <w:num w:numId="17" w16cid:durableId="2073576387">
    <w:abstractNumId w:val="40"/>
  </w:num>
  <w:num w:numId="18" w16cid:durableId="670449261">
    <w:abstractNumId w:val="23"/>
  </w:num>
  <w:num w:numId="19" w16cid:durableId="137306821">
    <w:abstractNumId w:val="23"/>
    <w:lvlOverride w:ilvl="0">
      <w:lvl w:ilvl="0">
        <w:start w:val="4"/>
        <w:numFmt w:val="decimal"/>
        <w:lvlText w:val="%1."/>
        <w:legacy w:legacy="1" w:legacySpace="0" w:legacyIndent="346"/>
        <w:lvlJc w:val="left"/>
        <w:rPr>
          <w:rFonts w:ascii="Times New Roman" w:hAnsi="Times New Roman" w:cs="Times New Roman" w:hint="default"/>
        </w:rPr>
      </w:lvl>
    </w:lvlOverride>
  </w:num>
  <w:num w:numId="20" w16cid:durableId="1049185129">
    <w:abstractNumId w:val="5"/>
  </w:num>
  <w:num w:numId="21" w16cid:durableId="199171910">
    <w:abstractNumId w:val="29"/>
  </w:num>
  <w:num w:numId="22" w16cid:durableId="685326865">
    <w:abstractNumId w:val="16"/>
  </w:num>
  <w:num w:numId="23" w16cid:durableId="521820601">
    <w:abstractNumId w:val="2"/>
  </w:num>
  <w:num w:numId="24" w16cid:durableId="1307273127">
    <w:abstractNumId w:val="24"/>
  </w:num>
  <w:num w:numId="25" w16cid:durableId="158616749">
    <w:abstractNumId w:val="35"/>
  </w:num>
  <w:num w:numId="26" w16cid:durableId="481121593">
    <w:abstractNumId w:val="18"/>
  </w:num>
  <w:num w:numId="27" w16cid:durableId="939994686">
    <w:abstractNumId w:val="37"/>
  </w:num>
  <w:num w:numId="28" w16cid:durableId="894659546">
    <w:abstractNumId w:val="8"/>
  </w:num>
  <w:num w:numId="29" w16cid:durableId="395903429">
    <w:abstractNumId w:val="3"/>
  </w:num>
  <w:num w:numId="30" w16cid:durableId="1822623760">
    <w:abstractNumId w:val="30"/>
  </w:num>
  <w:num w:numId="31" w16cid:durableId="1371997096">
    <w:abstractNumId w:val="4"/>
  </w:num>
  <w:num w:numId="32" w16cid:durableId="443622054">
    <w:abstractNumId w:val="13"/>
  </w:num>
  <w:num w:numId="33" w16cid:durableId="174809257">
    <w:abstractNumId w:val="19"/>
  </w:num>
  <w:num w:numId="34" w16cid:durableId="1732196705">
    <w:abstractNumId w:val="7"/>
  </w:num>
  <w:num w:numId="35" w16cid:durableId="1246189806">
    <w:abstractNumId w:val="14"/>
  </w:num>
  <w:num w:numId="36" w16cid:durableId="1374426845">
    <w:abstractNumId w:val="25"/>
  </w:num>
  <w:num w:numId="37" w16cid:durableId="1967419682">
    <w:abstractNumId w:val="43"/>
  </w:num>
  <w:num w:numId="38" w16cid:durableId="1215505789">
    <w:abstractNumId w:val="22"/>
  </w:num>
  <w:num w:numId="39" w16cid:durableId="989217305">
    <w:abstractNumId w:val="1"/>
  </w:num>
  <w:num w:numId="40" w16cid:durableId="211965112">
    <w:abstractNumId w:val="38"/>
  </w:num>
  <w:num w:numId="41" w16cid:durableId="342631621">
    <w:abstractNumId w:val="21"/>
  </w:num>
  <w:num w:numId="42" w16cid:durableId="1949048539">
    <w:abstractNumId w:val="12"/>
  </w:num>
  <w:num w:numId="43" w16cid:durableId="711341880">
    <w:abstractNumId w:val="36"/>
  </w:num>
  <w:num w:numId="44" w16cid:durableId="226191472">
    <w:abstractNumId w:val="9"/>
  </w:num>
  <w:num w:numId="45" w16cid:durableId="1340736172">
    <w:abstractNumId w:val="32"/>
  </w:num>
  <w:num w:numId="46" w16cid:durableId="74699984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57"/>
    <w:rsid w:val="00003A48"/>
    <w:rsid w:val="000071D1"/>
    <w:rsid w:val="00007367"/>
    <w:rsid w:val="000114FD"/>
    <w:rsid w:val="00011ADB"/>
    <w:rsid w:val="00015DA2"/>
    <w:rsid w:val="00022CC6"/>
    <w:rsid w:val="00022CE4"/>
    <w:rsid w:val="00024AFA"/>
    <w:rsid w:val="00025433"/>
    <w:rsid w:val="00032731"/>
    <w:rsid w:val="0003322D"/>
    <w:rsid w:val="00033718"/>
    <w:rsid w:val="00037FB3"/>
    <w:rsid w:val="00043DD0"/>
    <w:rsid w:val="00055E3D"/>
    <w:rsid w:val="00056F99"/>
    <w:rsid w:val="000627CE"/>
    <w:rsid w:val="0006683E"/>
    <w:rsid w:val="00066DEF"/>
    <w:rsid w:val="000672A4"/>
    <w:rsid w:val="00071655"/>
    <w:rsid w:val="0008148D"/>
    <w:rsid w:val="0008373D"/>
    <w:rsid w:val="00085DE5"/>
    <w:rsid w:val="00086D9E"/>
    <w:rsid w:val="00090DD1"/>
    <w:rsid w:val="000933E2"/>
    <w:rsid w:val="000935A7"/>
    <w:rsid w:val="00093C96"/>
    <w:rsid w:val="00093EE0"/>
    <w:rsid w:val="00094C8E"/>
    <w:rsid w:val="000A0B83"/>
    <w:rsid w:val="000A2C53"/>
    <w:rsid w:val="000B48CF"/>
    <w:rsid w:val="000C06EA"/>
    <w:rsid w:val="000C223C"/>
    <w:rsid w:val="000D1566"/>
    <w:rsid w:val="000D33C7"/>
    <w:rsid w:val="000D49DE"/>
    <w:rsid w:val="000E0D85"/>
    <w:rsid w:val="000E1900"/>
    <w:rsid w:val="000E3257"/>
    <w:rsid w:val="000F0664"/>
    <w:rsid w:val="000F0F8F"/>
    <w:rsid w:val="000F712C"/>
    <w:rsid w:val="00100A54"/>
    <w:rsid w:val="00100C0A"/>
    <w:rsid w:val="00103D4D"/>
    <w:rsid w:val="00106415"/>
    <w:rsid w:val="001065FA"/>
    <w:rsid w:val="00106F56"/>
    <w:rsid w:val="00131DA7"/>
    <w:rsid w:val="001370D6"/>
    <w:rsid w:val="00142056"/>
    <w:rsid w:val="00142C46"/>
    <w:rsid w:val="00146FF0"/>
    <w:rsid w:val="00150C50"/>
    <w:rsid w:val="0015425C"/>
    <w:rsid w:val="00154F03"/>
    <w:rsid w:val="00156462"/>
    <w:rsid w:val="0016313D"/>
    <w:rsid w:val="00193E61"/>
    <w:rsid w:val="001947CF"/>
    <w:rsid w:val="001949B1"/>
    <w:rsid w:val="00195F92"/>
    <w:rsid w:val="0019709D"/>
    <w:rsid w:val="001A13D8"/>
    <w:rsid w:val="001A36B6"/>
    <w:rsid w:val="001A6582"/>
    <w:rsid w:val="001B266E"/>
    <w:rsid w:val="001B2942"/>
    <w:rsid w:val="001B44EC"/>
    <w:rsid w:val="001C6064"/>
    <w:rsid w:val="001D1280"/>
    <w:rsid w:val="001D31F2"/>
    <w:rsid w:val="001D6BD2"/>
    <w:rsid w:val="001F01E7"/>
    <w:rsid w:val="001F5554"/>
    <w:rsid w:val="001F64DF"/>
    <w:rsid w:val="001F747B"/>
    <w:rsid w:val="001F77B8"/>
    <w:rsid w:val="00201B15"/>
    <w:rsid w:val="00205C71"/>
    <w:rsid w:val="002067B9"/>
    <w:rsid w:val="00207E4F"/>
    <w:rsid w:val="002110A9"/>
    <w:rsid w:val="002122E7"/>
    <w:rsid w:val="00213D3A"/>
    <w:rsid w:val="002175C2"/>
    <w:rsid w:val="0022084A"/>
    <w:rsid w:val="00221FB5"/>
    <w:rsid w:val="00223300"/>
    <w:rsid w:val="0022393D"/>
    <w:rsid w:val="00225130"/>
    <w:rsid w:val="00233912"/>
    <w:rsid w:val="0024188D"/>
    <w:rsid w:val="0024611B"/>
    <w:rsid w:val="002501C1"/>
    <w:rsid w:val="00251B32"/>
    <w:rsid w:val="00261F3F"/>
    <w:rsid w:val="0026315B"/>
    <w:rsid w:val="00266459"/>
    <w:rsid w:val="002668AC"/>
    <w:rsid w:val="002753F3"/>
    <w:rsid w:val="00295CFE"/>
    <w:rsid w:val="002A3298"/>
    <w:rsid w:val="002B1F82"/>
    <w:rsid w:val="002B2661"/>
    <w:rsid w:val="002B2FAD"/>
    <w:rsid w:val="002D0379"/>
    <w:rsid w:val="002D05BD"/>
    <w:rsid w:val="002D0FBE"/>
    <w:rsid w:val="002D1751"/>
    <w:rsid w:val="002D1FDA"/>
    <w:rsid w:val="002E10FA"/>
    <w:rsid w:val="002E46E5"/>
    <w:rsid w:val="002E7129"/>
    <w:rsid w:val="002F05CE"/>
    <w:rsid w:val="002F10E7"/>
    <w:rsid w:val="003023C4"/>
    <w:rsid w:val="00302A36"/>
    <w:rsid w:val="003069B1"/>
    <w:rsid w:val="00306FD5"/>
    <w:rsid w:val="00307E24"/>
    <w:rsid w:val="003144EE"/>
    <w:rsid w:val="00315C05"/>
    <w:rsid w:val="00316C84"/>
    <w:rsid w:val="00317155"/>
    <w:rsid w:val="00321EB5"/>
    <w:rsid w:val="00323D3C"/>
    <w:rsid w:val="003240E4"/>
    <w:rsid w:val="00324D5E"/>
    <w:rsid w:val="003258CF"/>
    <w:rsid w:val="00326FEB"/>
    <w:rsid w:val="00333724"/>
    <w:rsid w:val="00333BFC"/>
    <w:rsid w:val="00345A88"/>
    <w:rsid w:val="003546AA"/>
    <w:rsid w:val="003560B0"/>
    <w:rsid w:val="0036088F"/>
    <w:rsid w:val="00361721"/>
    <w:rsid w:val="00362CAD"/>
    <w:rsid w:val="00362D66"/>
    <w:rsid w:val="003633E2"/>
    <w:rsid w:val="00364AEC"/>
    <w:rsid w:val="00364F5B"/>
    <w:rsid w:val="00372792"/>
    <w:rsid w:val="0037322D"/>
    <w:rsid w:val="0038365E"/>
    <w:rsid w:val="0038576E"/>
    <w:rsid w:val="00387545"/>
    <w:rsid w:val="003916EA"/>
    <w:rsid w:val="00393646"/>
    <w:rsid w:val="00394DD7"/>
    <w:rsid w:val="00395F25"/>
    <w:rsid w:val="003A0F15"/>
    <w:rsid w:val="003A4B41"/>
    <w:rsid w:val="003A6EA0"/>
    <w:rsid w:val="003B132C"/>
    <w:rsid w:val="003B3EF6"/>
    <w:rsid w:val="003C2A04"/>
    <w:rsid w:val="003C56A0"/>
    <w:rsid w:val="003C63E9"/>
    <w:rsid w:val="003D0854"/>
    <w:rsid w:val="003D6453"/>
    <w:rsid w:val="003E193F"/>
    <w:rsid w:val="003E2C5D"/>
    <w:rsid w:val="003E4740"/>
    <w:rsid w:val="003F003B"/>
    <w:rsid w:val="003F2F19"/>
    <w:rsid w:val="003F3C04"/>
    <w:rsid w:val="003F74F8"/>
    <w:rsid w:val="0040006B"/>
    <w:rsid w:val="00400B4A"/>
    <w:rsid w:val="00401890"/>
    <w:rsid w:val="00404D2A"/>
    <w:rsid w:val="00407C3F"/>
    <w:rsid w:val="00413B8B"/>
    <w:rsid w:val="0041498B"/>
    <w:rsid w:val="00421B0A"/>
    <w:rsid w:val="004302A9"/>
    <w:rsid w:val="004316DF"/>
    <w:rsid w:val="00441C1D"/>
    <w:rsid w:val="0044206C"/>
    <w:rsid w:val="00442432"/>
    <w:rsid w:val="00442F8D"/>
    <w:rsid w:val="0044454B"/>
    <w:rsid w:val="004458C4"/>
    <w:rsid w:val="00445CD7"/>
    <w:rsid w:val="00452C5E"/>
    <w:rsid w:val="00452F96"/>
    <w:rsid w:val="004538AB"/>
    <w:rsid w:val="00453AF3"/>
    <w:rsid w:val="004578C3"/>
    <w:rsid w:val="00460B77"/>
    <w:rsid w:val="0046642A"/>
    <w:rsid w:val="00466F54"/>
    <w:rsid w:val="00472F9A"/>
    <w:rsid w:val="00477429"/>
    <w:rsid w:val="00483C03"/>
    <w:rsid w:val="00484E40"/>
    <w:rsid w:val="004918CB"/>
    <w:rsid w:val="00492253"/>
    <w:rsid w:val="00494CF6"/>
    <w:rsid w:val="0049609E"/>
    <w:rsid w:val="004A1C49"/>
    <w:rsid w:val="004A6A52"/>
    <w:rsid w:val="004B3CD9"/>
    <w:rsid w:val="004B6F02"/>
    <w:rsid w:val="004C0B9D"/>
    <w:rsid w:val="004C2FC6"/>
    <w:rsid w:val="004C4126"/>
    <w:rsid w:val="004C631E"/>
    <w:rsid w:val="004C69D6"/>
    <w:rsid w:val="004C71FE"/>
    <w:rsid w:val="004D2776"/>
    <w:rsid w:val="004D2E80"/>
    <w:rsid w:val="004D5960"/>
    <w:rsid w:val="004D5BFF"/>
    <w:rsid w:val="004E057D"/>
    <w:rsid w:val="004E1A0F"/>
    <w:rsid w:val="004E1CED"/>
    <w:rsid w:val="004E21F1"/>
    <w:rsid w:val="004E2D46"/>
    <w:rsid w:val="004E2D87"/>
    <w:rsid w:val="004E41AE"/>
    <w:rsid w:val="004E4266"/>
    <w:rsid w:val="004E5805"/>
    <w:rsid w:val="004E63C5"/>
    <w:rsid w:val="004E767B"/>
    <w:rsid w:val="004E7BC8"/>
    <w:rsid w:val="004F11EF"/>
    <w:rsid w:val="004F1A77"/>
    <w:rsid w:val="004F3FE0"/>
    <w:rsid w:val="004F54C0"/>
    <w:rsid w:val="00503827"/>
    <w:rsid w:val="00507218"/>
    <w:rsid w:val="0051084B"/>
    <w:rsid w:val="0051153A"/>
    <w:rsid w:val="00512816"/>
    <w:rsid w:val="00514C2E"/>
    <w:rsid w:val="0052057D"/>
    <w:rsid w:val="00522C30"/>
    <w:rsid w:val="0052532D"/>
    <w:rsid w:val="00525B3A"/>
    <w:rsid w:val="005363B7"/>
    <w:rsid w:val="0054046F"/>
    <w:rsid w:val="00541B2E"/>
    <w:rsid w:val="00542911"/>
    <w:rsid w:val="00542F78"/>
    <w:rsid w:val="00544CC4"/>
    <w:rsid w:val="00545848"/>
    <w:rsid w:val="00555E08"/>
    <w:rsid w:val="00556B65"/>
    <w:rsid w:val="00562FA9"/>
    <w:rsid w:val="00564945"/>
    <w:rsid w:val="00567AD1"/>
    <w:rsid w:val="0057000B"/>
    <w:rsid w:val="0057199F"/>
    <w:rsid w:val="00574AF2"/>
    <w:rsid w:val="00582907"/>
    <w:rsid w:val="00587554"/>
    <w:rsid w:val="00591C7A"/>
    <w:rsid w:val="00592224"/>
    <w:rsid w:val="00592693"/>
    <w:rsid w:val="00593019"/>
    <w:rsid w:val="00593023"/>
    <w:rsid w:val="005A1287"/>
    <w:rsid w:val="005A3E18"/>
    <w:rsid w:val="005A6319"/>
    <w:rsid w:val="005B1C5A"/>
    <w:rsid w:val="005B72AE"/>
    <w:rsid w:val="005C3405"/>
    <w:rsid w:val="005C3A46"/>
    <w:rsid w:val="005C60E3"/>
    <w:rsid w:val="005C76F0"/>
    <w:rsid w:val="005C7716"/>
    <w:rsid w:val="005D04DA"/>
    <w:rsid w:val="005D0A20"/>
    <w:rsid w:val="005D4F02"/>
    <w:rsid w:val="005E0CA9"/>
    <w:rsid w:val="005E17D6"/>
    <w:rsid w:val="005E3532"/>
    <w:rsid w:val="005E4A33"/>
    <w:rsid w:val="005E4A76"/>
    <w:rsid w:val="005E4AB4"/>
    <w:rsid w:val="005E6ACF"/>
    <w:rsid w:val="005E7E92"/>
    <w:rsid w:val="005F1AE7"/>
    <w:rsid w:val="005F5993"/>
    <w:rsid w:val="00605BF4"/>
    <w:rsid w:val="00620A92"/>
    <w:rsid w:val="00621331"/>
    <w:rsid w:val="006218FC"/>
    <w:rsid w:val="006219D3"/>
    <w:rsid w:val="00622EE5"/>
    <w:rsid w:val="00623B52"/>
    <w:rsid w:val="00630E64"/>
    <w:rsid w:val="0063323A"/>
    <w:rsid w:val="006458A3"/>
    <w:rsid w:val="00645C28"/>
    <w:rsid w:val="00646500"/>
    <w:rsid w:val="00647376"/>
    <w:rsid w:val="00651675"/>
    <w:rsid w:val="0065410C"/>
    <w:rsid w:val="006546BE"/>
    <w:rsid w:val="00656923"/>
    <w:rsid w:val="006638CE"/>
    <w:rsid w:val="0066737E"/>
    <w:rsid w:val="006728BC"/>
    <w:rsid w:val="0068017F"/>
    <w:rsid w:val="00684E54"/>
    <w:rsid w:val="00687CCF"/>
    <w:rsid w:val="006917AE"/>
    <w:rsid w:val="00693B02"/>
    <w:rsid w:val="00693D34"/>
    <w:rsid w:val="00694799"/>
    <w:rsid w:val="00697EF8"/>
    <w:rsid w:val="006A1C7F"/>
    <w:rsid w:val="006A3499"/>
    <w:rsid w:val="006A620C"/>
    <w:rsid w:val="006B2548"/>
    <w:rsid w:val="006B3E48"/>
    <w:rsid w:val="006B6A86"/>
    <w:rsid w:val="006C4236"/>
    <w:rsid w:val="006D0C3B"/>
    <w:rsid w:val="006D3775"/>
    <w:rsid w:val="006E2472"/>
    <w:rsid w:val="006E2ABD"/>
    <w:rsid w:val="006E3C16"/>
    <w:rsid w:val="006E6598"/>
    <w:rsid w:val="006F06D4"/>
    <w:rsid w:val="006F1AED"/>
    <w:rsid w:val="006F6BA3"/>
    <w:rsid w:val="00700E7E"/>
    <w:rsid w:val="007040C3"/>
    <w:rsid w:val="00706BE4"/>
    <w:rsid w:val="00710811"/>
    <w:rsid w:val="00711424"/>
    <w:rsid w:val="00714EBA"/>
    <w:rsid w:val="0071666D"/>
    <w:rsid w:val="00720D09"/>
    <w:rsid w:val="0072342F"/>
    <w:rsid w:val="00726A0C"/>
    <w:rsid w:val="00730C81"/>
    <w:rsid w:val="00732471"/>
    <w:rsid w:val="00737DDA"/>
    <w:rsid w:val="00740D7A"/>
    <w:rsid w:val="007473F1"/>
    <w:rsid w:val="0075102A"/>
    <w:rsid w:val="00751223"/>
    <w:rsid w:val="0075146B"/>
    <w:rsid w:val="007608DE"/>
    <w:rsid w:val="007674D4"/>
    <w:rsid w:val="00771782"/>
    <w:rsid w:val="00771A0E"/>
    <w:rsid w:val="00790B2B"/>
    <w:rsid w:val="00792DFA"/>
    <w:rsid w:val="0079664B"/>
    <w:rsid w:val="007A058E"/>
    <w:rsid w:val="007A0FC4"/>
    <w:rsid w:val="007A4B3F"/>
    <w:rsid w:val="007A7032"/>
    <w:rsid w:val="007B020F"/>
    <w:rsid w:val="007B0916"/>
    <w:rsid w:val="007B0EB3"/>
    <w:rsid w:val="007B3A96"/>
    <w:rsid w:val="007C6C95"/>
    <w:rsid w:val="007D2126"/>
    <w:rsid w:val="007E43FB"/>
    <w:rsid w:val="007E49E8"/>
    <w:rsid w:val="007F06C5"/>
    <w:rsid w:val="007F5A54"/>
    <w:rsid w:val="007F765E"/>
    <w:rsid w:val="00804987"/>
    <w:rsid w:val="008050B6"/>
    <w:rsid w:val="00805873"/>
    <w:rsid w:val="008074DD"/>
    <w:rsid w:val="008149A9"/>
    <w:rsid w:val="00814B0C"/>
    <w:rsid w:val="008169D8"/>
    <w:rsid w:val="008255C4"/>
    <w:rsid w:val="00825605"/>
    <w:rsid w:val="00825DE1"/>
    <w:rsid w:val="00825F91"/>
    <w:rsid w:val="008307C9"/>
    <w:rsid w:val="0083105D"/>
    <w:rsid w:val="008333C7"/>
    <w:rsid w:val="00834718"/>
    <w:rsid w:val="00836F00"/>
    <w:rsid w:val="00840252"/>
    <w:rsid w:val="0084363D"/>
    <w:rsid w:val="00845177"/>
    <w:rsid w:val="008468A8"/>
    <w:rsid w:val="008469CF"/>
    <w:rsid w:val="0084767F"/>
    <w:rsid w:val="0085129F"/>
    <w:rsid w:val="0085138B"/>
    <w:rsid w:val="00855A1C"/>
    <w:rsid w:val="00856736"/>
    <w:rsid w:val="008600F2"/>
    <w:rsid w:val="008629CC"/>
    <w:rsid w:val="0086358F"/>
    <w:rsid w:val="00863A81"/>
    <w:rsid w:val="00864A83"/>
    <w:rsid w:val="008722A6"/>
    <w:rsid w:val="00872B09"/>
    <w:rsid w:val="00873134"/>
    <w:rsid w:val="0087616F"/>
    <w:rsid w:val="00876C7F"/>
    <w:rsid w:val="00881110"/>
    <w:rsid w:val="008857ED"/>
    <w:rsid w:val="00886BBF"/>
    <w:rsid w:val="0088758E"/>
    <w:rsid w:val="00891928"/>
    <w:rsid w:val="0089604F"/>
    <w:rsid w:val="008A183A"/>
    <w:rsid w:val="008B0BF2"/>
    <w:rsid w:val="008B31F6"/>
    <w:rsid w:val="008B41FC"/>
    <w:rsid w:val="008B49FE"/>
    <w:rsid w:val="008B7A46"/>
    <w:rsid w:val="008B7F49"/>
    <w:rsid w:val="008C171F"/>
    <w:rsid w:val="008D38B5"/>
    <w:rsid w:val="008D46D5"/>
    <w:rsid w:val="008D5C6C"/>
    <w:rsid w:val="008D6B01"/>
    <w:rsid w:val="008E0507"/>
    <w:rsid w:val="008E16C7"/>
    <w:rsid w:val="008E586E"/>
    <w:rsid w:val="008F2E5D"/>
    <w:rsid w:val="008F6B6F"/>
    <w:rsid w:val="008F7846"/>
    <w:rsid w:val="00900052"/>
    <w:rsid w:val="009037C8"/>
    <w:rsid w:val="009136BF"/>
    <w:rsid w:val="00915E72"/>
    <w:rsid w:val="009243B5"/>
    <w:rsid w:val="009255D1"/>
    <w:rsid w:val="009257CE"/>
    <w:rsid w:val="00925E5D"/>
    <w:rsid w:val="00931ED3"/>
    <w:rsid w:val="00933DC4"/>
    <w:rsid w:val="00934FCE"/>
    <w:rsid w:val="00940B5D"/>
    <w:rsid w:val="009410C1"/>
    <w:rsid w:val="009530B7"/>
    <w:rsid w:val="0095668D"/>
    <w:rsid w:val="00961DD7"/>
    <w:rsid w:val="0097282F"/>
    <w:rsid w:val="00973D91"/>
    <w:rsid w:val="00973F75"/>
    <w:rsid w:val="00981792"/>
    <w:rsid w:val="00985D9A"/>
    <w:rsid w:val="009902D3"/>
    <w:rsid w:val="00991150"/>
    <w:rsid w:val="009915C4"/>
    <w:rsid w:val="00991C22"/>
    <w:rsid w:val="009A2E1C"/>
    <w:rsid w:val="009B26F6"/>
    <w:rsid w:val="009B42E3"/>
    <w:rsid w:val="009C36C6"/>
    <w:rsid w:val="009C4072"/>
    <w:rsid w:val="009C48D8"/>
    <w:rsid w:val="009C76A0"/>
    <w:rsid w:val="009D25EA"/>
    <w:rsid w:val="009D4820"/>
    <w:rsid w:val="009D74F5"/>
    <w:rsid w:val="009D78B3"/>
    <w:rsid w:val="009E408A"/>
    <w:rsid w:val="009E7B9B"/>
    <w:rsid w:val="009F7081"/>
    <w:rsid w:val="00A00468"/>
    <w:rsid w:val="00A00A03"/>
    <w:rsid w:val="00A01DC7"/>
    <w:rsid w:val="00A01EB4"/>
    <w:rsid w:val="00A02882"/>
    <w:rsid w:val="00A05896"/>
    <w:rsid w:val="00A1756E"/>
    <w:rsid w:val="00A252D4"/>
    <w:rsid w:val="00A36114"/>
    <w:rsid w:val="00A3755A"/>
    <w:rsid w:val="00A375CB"/>
    <w:rsid w:val="00A37DB4"/>
    <w:rsid w:val="00A504F8"/>
    <w:rsid w:val="00A669E4"/>
    <w:rsid w:val="00A712BB"/>
    <w:rsid w:val="00A72D04"/>
    <w:rsid w:val="00A739F7"/>
    <w:rsid w:val="00A80B68"/>
    <w:rsid w:val="00A81569"/>
    <w:rsid w:val="00A82CD6"/>
    <w:rsid w:val="00A84B3B"/>
    <w:rsid w:val="00A852D3"/>
    <w:rsid w:val="00A90279"/>
    <w:rsid w:val="00A93586"/>
    <w:rsid w:val="00A94426"/>
    <w:rsid w:val="00A950F2"/>
    <w:rsid w:val="00AA0C7E"/>
    <w:rsid w:val="00AA2E81"/>
    <w:rsid w:val="00AA31B7"/>
    <w:rsid w:val="00AA36B3"/>
    <w:rsid w:val="00AA4244"/>
    <w:rsid w:val="00AB02EC"/>
    <w:rsid w:val="00AB098C"/>
    <w:rsid w:val="00AB0E57"/>
    <w:rsid w:val="00AB1228"/>
    <w:rsid w:val="00AB6872"/>
    <w:rsid w:val="00AC0325"/>
    <w:rsid w:val="00AC67D6"/>
    <w:rsid w:val="00AC791C"/>
    <w:rsid w:val="00AD1091"/>
    <w:rsid w:val="00AD18CB"/>
    <w:rsid w:val="00AD27E4"/>
    <w:rsid w:val="00AD384D"/>
    <w:rsid w:val="00AD598F"/>
    <w:rsid w:val="00AE1772"/>
    <w:rsid w:val="00AE3457"/>
    <w:rsid w:val="00AF3EE0"/>
    <w:rsid w:val="00AF4E5F"/>
    <w:rsid w:val="00AF6E9F"/>
    <w:rsid w:val="00AF7C8B"/>
    <w:rsid w:val="00B00DB4"/>
    <w:rsid w:val="00B00F5A"/>
    <w:rsid w:val="00B028A7"/>
    <w:rsid w:val="00B02BD0"/>
    <w:rsid w:val="00B04412"/>
    <w:rsid w:val="00B1238B"/>
    <w:rsid w:val="00B129C5"/>
    <w:rsid w:val="00B16AAC"/>
    <w:rsid w:val="00B16F58"/>
    <w:rsid w:val="00B22816"/>
    <w:rsid w:val="00B32BE8"/>
    <w:rsid w:val="00B3621F"/>
    <w:rsid w:val="00B40718"/>
    <w:rsid w:val="00B42B7F"/>
    <w:rsid w:val="00B448AF"/>
    <w:rsid w:val="00B47570"/>
    <w:rsid w:val="00B50F21"/>
    <w:rsid w:val="00B52110"/>
    <w:rsid w:val="00B5466C"/>
    <w:rsid w:val="00B567B1"/>
    <w:rsid w:val="00B57197"/>
    <w:rsid w:val="00B602AF"/>
    <w:rsid w:val="00B60DD9"/>
    <w:rsid w:val="00B616B5"/>
    <w:rsid w:val="00B6248C"/>
    <w:rsid w:val="00B6371E"/>
    <w:rsid w:val="00B74E2E"/>
    <w:rsid w:val="00B80118"/>
    <w:rsid w:val="00B82C02"/>
    <w:rsid w:val="00B86095"/>
    <w:rsid w:val="00B86168"/>
    <w:rsid w:val="00B91B9E"/>
    <w:rsid w:val="00B94C79"/>
    <w:rsid w:val="00B96B37"/>
    <w:rsid w:val="00BA3DD5"/>
    <w:rsid w:val="00BB00C0"/>
    <w:rsid w:val="00BB5430"/>
    <w:rsid w:val="00BB6439"/>
    <w:rsid w:val="00BC2DB2"/>
    <w:rsid w:val="00BC4708"/>
    <w:rsid w:val="00BC796F"/>
    <w:rsid w:val="00BD2EC3"/>
    <w:rsid w:val="00BD6635"/>
    <w:rsid w:val="00BD703C"/>
    <w:rsid w:val="00BE133D"/>
    <w:rsid w:val="00BE15D6"/>
    <w:rsid w:val="00BE23D5"/>
    <w:rsid w:val="00BE3212"/>
    <w:rsid w:val="00BE7DD1"/>
    <w:rsid w:val="00BF415B"/>
    <w:rsid w:val="00BF4BAD"/>
    <w:rsid w:val="00BF6296"/>
    <w:rsid w:val="00C071BD"/>
    <w:rsid w:val="00C0782C"/>
    <w:rsid w:val="00C07F68"/>
    <w:rsid w:val="00C1506C"/>
    <w:rsid w:val="00C1528A"/>
    <w:rsid w:val="00C21297"/>
    <w:rsid w:val="00C2195C"/>
    <w:rsid w:val="00C2199A"/>
    <w:rsid w:val="00C221F8"/>
    <w:rsid w:val="00C23933"/>
    <w:rsid w:val="00C27149"/>
    <w:rsid w:val="00C27828"/>
    <w:rsid w:val="00C304BD"/>
    <w:rsid w:val="00C36FBB"/>
    <w:rsid w:val="00C374BB"/>
    <w:rsid w:val="00C41BB0"/>
    <w:rsid w:val="00C51A0F"/>
    <w:rsid w:val="00C51A47"/>
    <w:rsid w:val="00C5600D"/>
    <w:rsid w:val="00C56168"/>
    <w:rsid w:val="00C56E8D"/>
    <w:rsid w:val="00C57BB5"/>
    <w:rsid w:val="00C60B99"/>
    <w:rsid w:val="00C6393F"/>
    <w:rsid w:val="00C6620C"/>
    <w:rsid w:val="00C67E1B"/>
    <w:rsid w:val="00C847B3"/>
    <w:rsid w:val="00C926D5"/>
    <w:rsid w:val="00C9477F"/>
    <w:rsid w:val="00CB75EF"/>
    <w:rsid w:val="00CC69CF"/>
    <w:rsid w:val="00CD2190"/>
    <w:rsid w:val="00CD28CC"/>
    <w:rsid w:val="00CD5E68"/>
    <w:rsid w:val="00CD79F5"/>
    <w:rsid w:val="00CE063F"/>
    <w:rsid w:val="00CE5C55"/>
    <w:rsid w:val="00CE7ABE"/>
    <w:rsid w:val="00CE7D31"/>
    <w:rsid w:val="00CF360F"/>
    <w:rsid w:val="00CF49C6"/>
    <w:rsid w:val="00D0160F"/>
    <w:rsid w:val="00D03DD9"/>
    <w:rsid w:val="00D04182"/>
    <w:rsid w:val="00D048C0"/>
    <w:rsid w:val="00D0578F"/>
    <w:rsid w:val="00D13CD5"/>
    <w:rsid w:val="00D14B4C"/>
    <w:rsid w:val="00D20906"/>
    <w:rsid w:val="00D25BC0"/>
    <w:rsid w:val="00D322C8"/>
    <w:rsid w:val="00D33B1F"/>
    <w:rsid w:val="00D41CAD"/>
    <w:rsid w:val="00D50332"/>
    <w:rsid w:val="00D52629"/>
    <w:rsid w:val="00D54060"/>
    <w:rsid w:val="00D55548"/>
    <w:rsid w:val="00D55FCF"/>
    <w:rsid w:val="00D62DE9"/>
    <w:rsid w:val="00D644B5"/>
    <w:rsid w:val="00D6577A"/>
    <w:rsid w:val="00D6682B"/>
    <w:rsid w:val="00D75C3F"/>
    <w:rsid w:val="00D76016"/>
    <w:rsid w:val="00D77173"/>
    <w:rsid w:val="00D8509D"/>
    <w:rsid w:val="00D854A0"/>
    <w:rsid w:val="00D90A66"/>
    <w:rsid w:val="00D9245F"/>
    <w:rsid w:val="00D93B8B"/>
    <w:rsid w:val="00D93C62"/>
    <w:rsid w:val="00D9574A"/>
    <w:rsid w:val="00DA4A2B"/>
    <w:rsid w:val="00DA54A0"/>
    <w:rsid w:val="00DA6B42"/>
    <w:rsid w:val="00DB4D7E"/>
    <w:rsid w:val="00DC1FE5"/>
    <w:rsid w:val="00DC218A"/>
    <w:rsid w:val="00DC5AC6"/>
    <w:rsid w:val="00DC6B82"/>
    <w:rsid w:val="00DC754F"/>
    <w:rsid w:val="00DD24FA"/>
    <w:rsid w:val="00DD3878"/>
    <w:rsid w:val="00DD4A26"/>
    <w:rsid w:val="00DE2C84"/>
    <w:rsid w:val="00DE311D"/>
    <w:rsid w:val="00DE70BE"/>
    <w:rsid w:val="00DF3891"/>
    <w:rsid w:val="00DF6A2A"/>
    <w:rsid w:val="00E07449"/>
    <w:rsid w:val="00E136EE"/>
    <w:rsid w:val="00E2052E"/>
    <w:rsid w:val="00E2373A"/>
    <w:rsid w:val="00E24271"/>
    <w:rsid w:val="00E24D8A"/>
    <w:rsid w:val="00E26979"/>
    <w:rsid w:val="00E27741"/>
    <w:rsid w:val="00E30574"/>
    <w:rsid w:val="00E45E79"/>
    <w:rsid w:val="00E47BD5"/>
    <w:rsid w:val="00E560D9"/>
    <w:rsid w:val="00E61F8B"/>
    <w:rsid w:val="00E627C8"/>
    <w:rsid w:val="00E657E5"/>
    <w:rsid w:val="00E66C64"/>
    <w:rsid w:val="00E82879"/>
    <w:rsid w:val="00E95480"/>
    <w:rsid w:val="00E955CA"/>
    <w:rsid w:val="00E95ED3"/>
    <w:rsid w:val="00EA333B"/>
    <w:rsid w:val="00EA4657"/>
    <w:rsid w:val="00EA5EC3"/>
    <w:rsid w:val="00EA713F"/>
    <w:rsid w:val="00EB19E2"/>
    <w:rsid w:val="00EB7F46"/>
    <w:rsid w:val="00EC099B"/>
    <w:rsid w:val="00EC1372"/>
    <w:rsid w:val="00EC3221"/>
    <w:rsid w:val="00EC41C7"/>
    <w:rsid w:val="00EC7A26"/>
    <w:rsid w:val="00ED224D"/>
    <w:rsid w:val="00ED6AF6"/>
    <w:rsid w:val="00EE0126"/>
    <w:rsid w:val="00EF1E2C"/>
    <w:rsid w:val="00EF584A"/>
    <w:rsid w:val="00EF5E35"/>
    <w:rsid w:val="00F00AA5"/>
    <w:rsid w:val="00F06A36"/>
    <w:rsid w:val="00F11DD6"/>
    <w:rsid w:val="00F1228D"/>
    <w:rsid w:val="00F12492"/>
    <w:rsid w:val="00F131EE"/>
    <w:rsid w:val="00F17249"/>
    <w:rsid w:val="00F23575"/>
    <w:rsid w:val="00F25B60"/>
    <w:rsid w:val="00F26CE8"/>
    <w:rsid w:val="00F30D8D"/>
    <w:rsid w:val="00F370FF"/>
    <w:rsid w:val="00F375C2"/>
    <w:rsid w:val="00F37ACE"/>
    <w:rsid w:val="00F462BB"/>
    <w:rsid w:val="00F47AA2"/>
    <w:rsid w:val="00F513C8"/>
    <w:rsid w:val="00F55F3B"/>
    <w:rsid w:val="00F60585"/>
    <w:rsid w:val="00F612ED"/>
    <w:rsid w:val="00F61541"/>
    <w:rsid w:val="00F6246E"/>
    <w:rsid w:val="00F62743"/>
    <w:rsid w:val="00F63F92"/>
    <w:rsid w:val="00F6572F"/>
    <w:rsid w:val="00F7276C"/>
    <w:rsid w:val="00F73D29"/>
    <w:rsid w:val="00F80028"/>
    <w:rsid w:val="00F83C6E"/>
    <w:rsid w:val="00F91769"/>
    <w:rsid w:val="00FA1347"/>
    <w:rsid w:val="00FA1EDB"/>
    <w:rsid w:val="00FA5623"/>
    <w:rsid w:val="00FA5DA4"/>
    <w:rsid w:val="00FB4689"/>
    <w:rsid w:val="00FB55B9"/>
    <w:rsid w:val="00FB73EA"/>
    <w:rsid w:val="00FC2238"/>
    <w:rsid w:val="00FC4A3C"/>
    <w:rsid w:val="00FC5FC2"/>
    <w:rsid w:val="00FC7317"/>
    <w:rsid w:val="00FD0801"/>
    <w:rsid w:val="00FD1C05"/>
    <w:rsid w:val="00FD33C4"/>
    <w:rsid w:val="00FD3CAE"/>
    <w:rsid w:val="00FD513B"/>
    <w:rsid w:val="00FD6AF2"/>
    <w:rsid w:val="00FD6FE3"/>
    <w:rsid w:val="00FE3BDF"/>
    <w:rsid w:val="00FE5540"/>
    <w:rsid w:val="00FF0A97"/>
    <w:rsid w:val="00FF2515"/>
    <w:rsid w:val="00FF4018"/>
    <w:rsid w:val="00FF5314"/>
    <w:rsid w:val="00FF5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11CE"/>
  <w15:docId w15:val="{FC6147AE-24DA-4B2E-9740-A44E98A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14F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E3257"/>
    <w:pPr>
      <w:keepNext/>
      <w:ind w:left="426"/>
      <w:outlineLvl w:val="0"/>
    </w:pPr>
    <w:rPr>
      <w:b/>
      <w:bCs/>
    </w:rPr>
  </w:style>
  <w:style w:type="paragraph" w:styleId="Nagwek2">
    <w:name w:val="heading 2"/>
    <w:basedOn w:val="Normalny"/>
    <w:next w:val="Normalny"/>
    <w:link w:val="Nagwek2Znak"/>
    <w:qFormat/>
    <w:rsid w:val="0049609E"/>
    <w:pPr>
      <w:keepNext/>
      <w:tabs>
        <w:tab w:val="left" w:pos="3119"/>
      </w:tabs>
      <w:spacing w:after="120"/>
      <w:ind w:left="142"/>
      <w:jc w:val="center"/>
      <w:outlineLvl w:val="1"/>
    </w:pPr>
    <w:rPr>
      <w:b/>
      <w:bCs/>
    </w:rPr>
  </w:style>
  <w:style w:type="paragraph" w:styleId="Nagwek3">
    <w:name w:val="heading 3"/>
    <w:basedOn w:val="Normalny"/>
    <w:next w:val="Normalny"/>
    <w:link w:val="Nagwek3Znak"/>
    <w:qFormat/>
    <w:rsid w:val="000E3257"/>
    <w:pPr>
      <w:keepNext/>
      <w:tabs>
        <w:tab w:val="left" w:pos="3119"/>
      </w:tabs>
      <w:ind w:left="142" w:right="373"/>
      <w:jc w:val="both"/>
      <w:outlineLvl w:val="2"/>
    </w:pPr>
    <w:rPr>
      <w:b/>
      <w:bCs/>
    </w:rPr>
  </w:style>
  <w:style w:type="paragraph" w:styleId="Nagwek4">
    <w:name w:val="heading 4"/>
    <w:basedOn w:val="Normalny"/>
    <w:next w:val="Normalny"/>
    <w:link w:val="Nagwek4Znak"/>
    <w:qFormat/>
    <w:rsid w:val="000E3257"/>
    <w:pPr>
      <w:keepNext/>
      <w:tabs>
        <w:tab w:val="left" w:pos="3119"/>
      </w:tabs>
      <w:ind w:right="-2"/>
      <w:jc w:val="both"/>
      <w:outlineLvl w:val="3"/>
    </w:pPr>
    <w:rPr>
      <w:b/>
      <w:bCs/>
    </w:rPr>
  </w:style>
  <w:style w:type="paragraph" w:styleId="Nagwek5">
    <w:name w:val="heading 5"/>
    <w:basedOn w:val="Normalny"/>
    <w:next w:val="Normalny"/>
    <w:link w:val="Nagwek5Znak"/>
    <w:qFormat/>
    <w:rsid w:val="000E3257"/>
    <w:pPr>
      <w:keepNext/>
      <w:outlineLvl w:val="4"/>
    </w:pPr>
    <w:rPr>
      <w:i/>
      <w:iCs/>
    </w:rPr>
  </w:style>
  <w:style w:type="paragraph" w:styleId="Nagwek6">
    <w:name w:val="heading 6"/>
    <w:basedOn w:val="Normalny"/>
    <w:next w:val="Normalny"/>
    <w:link w:val="Nagwek6Znak"/>
    <w:qFormat/>
    <w:rsid w:val="000E3257"/>
    <w:pPr>
      <w:keepNext/>
      <w:ind w:right="373"/>
      <w:jc w:val="center"/>
      <w:outlineLvl w:val="5"/>
    </w:pPr>
    <w:rPr>
      <w:b/>
    </w:rPr>
  </w:style>
  <w:style w:type="paragraph" w:styleId="Nagwek7">
    <w:name w:val="heading 7"/>
    <w:basedOn w:val="Normalny"/>
    <w:next w:val="Normalny"/>
    <w:link w:val="Nagwek7Znak"/>
    <w:autoRedefine/>
    <w:qFormat/>
    <w:rsid w:val="000114FD"/>
    <w:pPr>
      <w:keepNext/>
      <w:spacing w:line="288" w:lineRule="auto"/>
      <w:jc w:val="center"/>
      <w:outlineLvl w:val="6"/>
    </w:pPr>
    <w:rPr>
      <w:rFonts w:asciiTheme="minorHAnsi" w:hAnsiTheme="minorHAnsi"/>
      <w:b/>
      <w:sz w:val="22"/>
      <w:szCs w:val="22"/>
    </w:rPr>
  </w:style>
  <w:style w:type="paragraph" w:styleId="Nagwek8">
    <w:name w:val="heading 8"/>
    <w:basedOn w:val="Normalny"/>
    <w:next w:val="Normalny"/>
    <w:link w:val="Nagwek8Znak"/>
    <w:qFormat/>
    <w:rsid w:val="000E3257"/>
    <w:pPr>
      <w:keepNext/>
      <w:overflowPunct/>
      <w:autoSpaceDE/>
      <w:autoSpaceDN/>
      <w:adjustRightInd/>
      <w:jc w:val="center"/>
      <w:textAlignment w:val="auto"/>
      <w:outlineLvl w:val="7"/>
    </w:pPr>
    <w:rPr>
      <w:i/>
      <w:iCs/>
      <w:szCs w:val="22"/>
    </w:rPr>
  </w:style>
  <w:style w:type="paragraph" w:styleId="Nagwek9">
    <w:name w:val="heading 9"/>
    <w:basedOn w:val="Normalny"/>
    <w:next w:val="Normalny"/>
    <w:link w:val="Nagwek9Znak"/>
    <w:qFormat/>
    <w:rsid w:val="000E3257"/>
    <w:pPr>
      <w:keepNext/>
      <w:jc w:val="both"/>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3257"/>
    <w:rPr>
      <w:rFonts w:ascii="Times New Roman" w:eastAsia="Times New Roman" w:hAnsi="Times New Roman" w:cs="Times New Roman"/>
      <w:b/>
      <w:bCs/>
      <w:sz w:val="24"/>
      <w:szCs w:val="20"/>
      <w:lang w:eastAsia="pl-PL"/>
    </w:rPr>
  </w:style>
  <w:style w:type="character" w:customStyle="1" w:styleId="Nagwek2Znak">
    <w:name w:val="Nagłówek 2 Znak"/>
    <w:basedOn w:val="Domylnaczcionkaakapitu"/>
    <w:link w:val="Nagwek2"/>
    <w:rsid w:val="0049609E"/>
    <w:rPr>
      <w:rFonts w:ascii="Times New Roman" w:eastAsia="Times New Roman" w:hAnsi="Times New Roman" w:cs="Times New Roman"/>
      <w:b/>
      <w:bCs/>
      <w:sz w:val="24"/>
      <w:szCs w:val="20"/>
      <w:lang w:eastAsia="pl-PL"/>
    </w:rPr>
  </w:style>
  <w:style w:type="character" w:customStyle="1" w:styleId="Nagwek3Znak">
    <w:name w:val="Nagłówek 3 Znak"/>
    <w:basedOn w:val="Domylnaczcionkaakapitu"/>
    <w:link w:val="Nagwek3"/>
    <w:rsid w:val="000E3257"/>
    <w:rPr>
      <w:rFonts w:ascii="Times New Roman" w:eastAsia="Times New Roman" w:hAnsi="Times New Roman" w:cs="Times New Roman"/>
      <w:b/>
      <w:bCs/>
      <w:sz w:val="24"/>
      <w:szCs w:val="20"/>
      <w:lang w:eastAsia="pl-PL"/>
    </w:rPr>
  </w:style>
  <w:style w:type="character" w:customStyle="1" w:styleId="Nagwek4Znak">
    <w:name w:val="Nagłówek 4 Znak"/>
    <w:basedOn w:val="Domylnaczcionkaakapitu"/>
    <w:link w:val="Nagwek4"/>
    <w:rsid w:val="000E3257"/>
    <w:rPr>
      <w:rFonts w:ascii="Times New Roman" w:eastAsia="Times New Roman" w:hAnsi="Times New Roman" w:cs="Times New Roman"/>
      <w:b/>
      <w:bCs/>
      <w:sz w:val="24"/>
      <w:szCs w:val="20"/>
      <w:lang w:eastAsia="pl-PL"/>
    </w:rPr>
  </w:style>
  <w:style w:type="character" w:customStyle="1" w:styleId="Nagwek5Znak">
    <w:name w:val="Nagłówek 5 Znak"/>
    <w:basedOn w:val="Domylnaczcionkaakapitu"/>
    <w:link w:val="Nagwek5"/>
    <w:rsid w:val="000E3257"/>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0E3257"/>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0114FD"/>
    <w:rPr>
      <w:rFonts w:eastAsia="Times New Roman" w:cs="Times New Roman"/>
      <w:b/>
      <w:lang w:eastAsia="pl-PL"/>
    </w:rPr>
  </w:style>
  <w:style w:type="character" w:customStyle="1" w:styleId="Nagwek8Znak">
    <w:name w:val="Nagłówek 8 Znak"/>
    <w:basedOn w:val="Domylnaczcionkaakapitu"/>
    <w:link w:val="Nagwek8"/>
    <w:rsid w:val="000E3257"/>
    <w:rPr>
      <w:rFonts w:ascii="Times New Roman" w:eastAsia="Times New Roman" w:hAnsi="Times New Roman" w:cs="Times New Roman"/>
      <w:i/>
      <w:iCs/>
      <w:sz w:val="24"/>
      <w:lang w:eastAsia="pl-PL"/>
    </w:rPr>
  </w:style>
  <w:style w:type="character" w:customStyle="1" w:styleId="Nagwek9Znak">
    <w:name w:val="Nagłówek 9 Znak"/>
    <w:basedOn w:val="Domylnaczcionkaakapitu"/>
    <w:link w:val="Nagwek9"/>
    <w:rsid w:val="000E3257"/>
    <w:rPr>
      <w:rFonts w:ascii="Times New Roman" w:eastAsia="Times New Roman" w:hAnsi="Times New Roman" w:cs="Times New Roman"/>
      <w:i/>
      <w:iCs/>
      <w:sz w:val="24"/>
      <w:szCs w:val="20"/>
      <w:lang w:eastAsia="pl-PL"/>
    </w:rPr>
  </w:style>
  <w:style w:type="paragraph" w:styleId="Tekstpodstawowy">
    <w:name w:val="Body Text"/>
    <w:basedOn w:val="Normalny"/>
    <w:link w:val="TekstpodstawowyZnak"/>
    <w:semiHidden/>
    <w:rsid w:val="000E3257"/>
    <w:pPr>
      <w:ind w:right="657"/>
    </w:pPr>
  </w:style>
  <w:style w:type="character" w:customStyle="1" w:styleId="TekstpodstawowyZnak">
    <w:name w:val="Tekst podstawowy Znak"/>
    <w:basedOn w:val="Domylnaczcionkaakapitu"/>
    <w:link w:val="Tekstpodstawowy"/>
    <w:semiHidden/>
    <w:rsid w:val="000E3257"/>
    <w:rPr>
      <w:rFonts w:ascii="Courier New" w:eastAsia="Times New Roman" w:hAnsi="Courier New" w:cs="Times New Roman"/>
      <w:sz w:val="28"/>
      <w:szCs w:val="20"/>
      <w:lang w:eastAsia="pl-PL"/>
    </w:rPr>
  </w:style>
  <w:style w:type="paragraph" w:customStyle="1" w:styleId="Tekstblokowy1">
    <w:name w:val="Tekst blokowy1"/>
    <w:basedOn w:val="Normalny"/>
    <w:rsid w:val="000E3257"/>
    <w:pPr>
      <w:ind w:left="165" w:right="657"/>
    </w:pPr>
  </w:style>
  <w:style w:type="paragraph" w:customStyle="1" w:styleId="Tekstpodstawowy21">
    <w:name w:val="Tekst podstawowy 21"/>
    <w:basedOn w:val="Normalny"/>
    <w:rsid w:val="000E3257"/>
    <w:pPr>
      <w:ind w:right="373"/>
    </w:pPr>
  </w:style>
  <w:style w:type="paragraph" w:styleId="Stopka">
    <w:name w:val="footer"/>
    <w:basedOn w:val="Normalny"/>
    <w:link w:val="StopkaZnak"/>
    <w:uiPriority w:val="99"/>
    <w:rsid w:val="000E3257"/>
    <w:pPr>
      <w:tabs>
        <w:tab w:val="center" w:pos="4536"/>
        <w:tab w:val="right" w:pos="9072"/>
      </w:tabs>
    </w:pPr>
  </w:style>
  <w:style w:type="character" w:customStyle="1" w:styleId="StopkaZnak">
    <w:name w:val="Stopka Znak"/>
    <w:basedOn w:val="Domylnaczcionkaakapitu"/>
    <w:link w:val="Stopka"/>
    <w:uiPriority w:val="99"/>
    <w:rsid w:val="000E3257"/>
    <w:rPr>
      <w:rFonts w:ascii="Courier New" w:eastAsia="Times New Roman" w:hAnsi="Courier New" w:cs="Times New Roman"/>
      <w:sz w:val="28"/>
      <w:szCs w:val="20"/>
      <w:lang w:eastAsia="pl-PL"/>
    </w:rPr>
  </w:style>
  <w:style w:type="paragraph" w:styleId="Tekstblokowy">
    <w:name w:val="Block Text"/>
    <w:basedOn w:val="Normalny"/>
    <w:semiHidden/>
    <w:rsid w:val="000E3257"/>
    <w:pPr>
      <w:tabs>
        <w:tab w:val="left" w:pos="3119"/>
      </w:tabs>
      <w:ind w:left="426" w:right="373"/>
      <w:jc w:val="both"/>
    </w:pPr>
  </w:style>
  <w:style w:type="paragraph" w:customStyle="1" w:styleId="Tekstpodstawowy31">
    <w:name w:val="Tekst podstawowy 31"/>
    <w:basedOn w:val="Normalny"/>
    <w:rsid w:val="000E3257"/>
    <w:pPr>
      <w:tabs>
        <w:tab w:val="left" w:pos="3119"/>
      </w:tabs>
      <w:ind w:right="373"/>
      <w:jc w:val="both"/>
    </w:pPr>
  </w:style>
  <w:style w:type="paragraph" w:styleId="Tekstpodstawowywcity">
    <w:name w:val="Body Text Indent"/>
    <w:basedOn w:val="Normalny"/>
    <w:link w:val="TekstpodstawowywcityZnak"/>
    <w:semiHidden/>
    <w:rsid w:val="000E3257"/>
    <w:pPr>
      <w:spacing w:after="120"/>
      <w:ind w:left="283"/>
    </w:pPr>
  </w:style>
  <w:style w:type="character" w:customStyle="1" w:styleId="TekstpodstawowywcityZnak">
    <w:name w:val="Tekst podstawowy wcięty Znak"/>
    <w:basedOn w:val="Domylnaczcionkaakapitu"/>
    <w:link w:val="Tekstpodstawowywcity"/>
    <w:semiHidden/>
    <w:rsid w:val="000E3257"/>
    <w:rPr>
      <w:rFonts w:ascii="Courier New" w:eastAsia="Times New Roman" w:hAnsi="Courier New" w:cs="Times New Roman"/>
      <w:sz w:val="28"/>
      <w:szCs w:val="20"/>
      <w:lang w:eastAsia="pl-PL"/>
    </w:rPr>
  </w:style>
  <w:style w:type="character" w:customStyle="1" w:styleId="Tekstpodstawowywcity3Znak">
    <w:name w:val="Tekst podstawowy wcięty 3 Znak"/>
    <w:basedOn w:val="Domylnaczcionkaakapitu"/>
    <w:link w:val="Tekstpodstawowywcity3"/>
    <w:semiHidden/>
    <w:rsid w:val="000E3257"/>
    <w:rPr>
      <w:rFonts w:ascii="Courier New" w:eastAsia="Times New Roman" w:hAnsi="Courier New" w:cs="Times New Roman"/>
      <w:sz w:val="16"/>
      <w:szCs w:val="16"/>
      <w:lang w:eastAsia="pl-PL"/>
    </w:rPr>
  </w:style>
  <w:style w:type="paragraph" w:styleId="Tekstpodstawowywcity3">
    <w:name w:val="Body Text Indent 3"/>
    <w:basedOn w:val="Normalny"/>
    <w:link w:val="Tekstpodstawowywcity3Znak"/>
    <w:semiHidden/>
    <w:rsid w:val="000E3257"/>
    <w:pPr>
      <w:spacing w:after="120"/>
      <w:ind w:left="283"/>
    </w:pPr>
    <w:rPr>
      <w:sz w:val="16"/>
      <w:szCs w:val="16"/>
    </w:rPr>
  </w:style>
  <w:style w:type="paragraph" w:styleId="Tekstpodstawowy2">
    <w:name w:val="Body Text 2"/>
    <w:basedOn w:val="Normalny"/>
    <w:link w:val="Tekstpodstawowy2Znak"/>
    <w:semiHidden/>
    <w:rsid w:val="000E3257"/>
    <w:pPr>
      <w:overflowPunct/>
      <w:autoSpaceDE/>
      <w:autoSpaceDN/>
      <w:adjustRightInd/>
      <w:jc w:val="both"/>
      <w:textAlignment w:val="auto"/>
    </w:pPr>
  </w:style>
  <w:style w:type="character" w:customStyle="1" w:styleId="Tekstpodstawowy2Znak">
    <w:name w:val="Tekst podstawowy 2 Znak"/>
    <w:basedOn w:val="Domylnaczcionkaakapitu"/>
    <w:link w:val="Tekstpodstawowy2"/>
    <w:semiHidden/>
    <w:rsid w:val="000E3257"/>
    <w:rPr>
      <w:rFonts w:ascii="Times New Roman" w:eastAsia="Times New Roman" w:hAnsi="Times New Roman" w:cs="Times New Roman"/>
      <w:sz w:val="24"/>
      <w:szCs w:val="20"/>
      <w:lang w:eastAsia="pl-PL"/>
    </w:rPr>
  </w:style>
  <w:style w:type="paragraph" w:styleId="Nagwek">
    <w:name w:val="header"/>
    <w:basedOn w:val="Normalny"/>
    <w:link w:val="NagwekZnak"/>
    <w:semiHidden/>
    <w:rsid w:val="000E3257"/>
    <w:pPr>
      <w:tabs>
        <w:tab w:val="center" w:pos="4536"/>
        <w:tab w:val="right" w:pos="9072"/>
      </w:tabs>
    </w:pPr>
  </w:style>
  <w:style w:type="character" w:customStyle="1" w:styleId="NagwekZnak">
    <w:name w:val="Nagłówek Znak"/>
    <w:basedOn w:val="Domylnaczcionkaakapitu"/>
    <w:link w:val="Nagwek"/>
    <w:semiHidden/>
    <w:rsid w:val="000E3257"/>
    <w:rPr>
      <w:rFonts w:ascii="Courier New" w:eastAsia="Times New Roman" w:hAnsi="Courier New" w:cs="Times New Roman"/>
      <w:sz w:val="28"/>
      <w:szCs w:val="20"/>
      <w:lang w:eastAsia="pl-PL"/>
    </w:rPr>
  </w:style>
  <w:style w:type="paragraph" w:styleId="Tekstpodstawowywcity2">
    <w:name w:val="Body Text Indent 2"/>
    <w:basedOn w:val="Normalny"/>
    <w:link w:val="Tekstpodstawowywcity2Znak"/>
    <w:semiHidden/>
    <w:rsid w:val="000E3257"/>
    <w:pPr>
      <w:spacing w:line="360" w:lineRule="auto"/>
      <w:ind w:left="142"/>
      <w:jc w:val="both"/>
      <w:textAlignment w:val="auto"/>
    </w:pPr>
    <w:rPr>
      <w:bCs/>
    </w:rPr>
  </w:style>
  <w:style w:type="character" w:customStyle="1" w:styleId="Tekstpodstawowywcity2Znak">
    <w:name w:val="Tekst podstawowy wcięty 2 Znak"/>
    <w:basedOn w:val="Domylnaczcionkaakapitu"/>
    <w:link w:val="Tekstpodstawowywcity2"/>
    <w:semiHidden/>
    <w:rsid w:val="000E3257"/>
    <w:rPr>
      <w:rFonts w:ascii="Times New Roman" w:eastAsia="Times New Roman" w:hAnsi="Times New Roman" w:cs="Times New Roman"/>
      <w:bCs/>
      <w:sz w:val="24"/>
      <w:szCs w:val="20"/>
      <w:lang w:eastAsia="pl-PL"/>
    </w:rPr>
  </w:style>
  <w:style w:type="paragraph" w:styleId="Tekstpodstawowy3">
    <w:name w:val="Body Text 3"/>
    <w:basedOn w:val="Normalny"/>
    <w:link w:val="Tekstpodstawowy3Znak"/>
    <w:semiHidden/>
    <w:rsid w:val="000E3257"/>
    <w:pPr>
      <w:suppressAutoHyphens/>
      <w:overflowPunct/>
      <w:autoSpaceDE/>
      <w:autoSpaceDN/>
      <w:adjustRightInd/>
      <w:textAlignment w:val="auto"/>
    </w:pPr>
    <w:rPr>
      <w:lang w:eastAsia="ar-SA"/>
    </w:rPr>
  </w:style>
  <w:style w:type="character" w:customStyle="1" w:styleId="Tekstpodstawowy3Znak">
    <w:name w:val="Tekst podstawowy 3 Znak"/>
    <w:basedOn w:val="Domylnaczcionkaakapitu"/>
    <w:link w:val="Tekstpodstawowy3"/>
    <w:semiHidden/>
    <w:rsid w:val="000E3257"/>
    <w:rPr>
      <w:rFonts w:ascii="Times New Roman" w:eastAsia="Times New Roman" w:hAnsi="Times New Roman" w:cs="Times New Roman"/>
      <w:sz w:val="24"/>
      <w:szCs w:val="20"/>
      <w:lang w:eastAsia="ar-SA"/>
    </w:rPr>
  </w:style>
  <w:style w:type="character" w:customStyle="1" w:styleId="MapadokumentuZnak">
    <w:name w:val="Mapa dokumentu Znak"/>
    <w:basedOn w:val="Domylnaczcionkaakapitu"/>
    <w:link w:val="Mapadokumentu"/>
    <w:semiHidden/>
    <w:rsid w:val="000E3257"/>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0E3257"/>
    <w:pPr>
      <w:shd w:val="clear" w:color="auto" w:fill="000080"/>
      <w:overflowPunct/>
      <w:autoSpaceDE/>
      <w:autoSpaceDN/>
      <w:adjustRightInd/>
      <w:textAlignment w:val="auto"/>
    </w:pPr>
    <w:rPr>
      <w:rFonts w:ascii="Tahoma" w:hAnsi="Tahoma" w:cs="Tahoma"/>
      <w:szCs w:val="24"/>
    </w:rPr>
  </w:style>
  <w:style w:type="paragraph" w:customStyle="1" w:styleId="WW-Tekstpodstawowy2">
    <w:name w:val="WW-Tekst podstawowy 2"/>
    <w:basedOn w:val="Normalny"/>
    <w:rsid w:val="000E3257"/>
    <w:pPr>
      <w:widowControl w:val="0"/>
      <w:overflowPunct/>
      <w:textAlignment w:val="auto"/>
    </w:pPr>
    <w:rPr>
      <w:rFonts w:cs="Courier New"/>
      <w:b/>
      <w:bCs/>
      <w:szCs w:val="24"/>
    </w:rPr>
  </w:style>
  <w:style w:type="character" w:customStyle="1" w:styleId="DeltaViewInsertion">
    <w:name w:val="DeltaView Insertion"/>
    <w:rsid w:val="000E3257"/>
    <w:rPr>
      <w:color w:val="0000FF"/>
      <w:spacing w:val="0"/>
      <w:u w:val="double"/>
    </w:rPr>
  </w:style>
  <w:style w:type="character" w:styleId="Hipercze">
    <w:name w:val="Hyperlink"/>
    <w:semiHidden/>
    <w:rsid w:val="000E3257"/>
    <w:rPr>
      <w:color w:val="0000FF"/>
      <w:u w:val="single"/>
    </w:rPr>
  </w:style>
  <w:style w:type="paragraph" w:customStyle="1" w:styleId="Tekstpodstawowywcity20">
    <w:name w:val="Tekst podstawowy wcięty2"/>
    <w:basedOn w:val="Normalny"/>
    <w:rsid w:val="000E3257"/>
    <w:pPr>
      <w:overflowPunct/>
      <w:autoSpaceDE/>
      <w:autoSpaceDN/>
      <w:adjustRightInd/>
      <w:spacing w:after="120"/>
      <w:ind w:left="283"/>
      <w:textAlignment w:val="auto"/>
    </w:pPr>
    <w:rPr>
      <w:szCs w:val="24"/>
    </w:rPr>
  </w:style>
  <w:style w:type="paragraph" w:styleId="Tekstdymka">
    <w:name w:val="Balloon Text"/>
    <w:basedOn w:val="Normalny"/>
    <w:link w:val="TekstdymkaZnak"/>
    <w:uiPriority w:val="99"/>
    <w:semiHidden/>
    <w:unhideWhenUsed/>
    <w:rsid w:val="000E3257"/>
    <w:rPr>
      <w:rFonts w:ascii="Tahoma" w:hAnsi="Tahoma" w:cs="Tahoma"/>
      <w:sz w:val="16"/>
      <w:szCs w:val="16"/>
    </w:rPr>
  </w:style>
  <w:style w:type="character" w:customStyle="1" w:styleId="TekstdymkaZnak">
    <w:name w:val="Tekst dymka Znak"/>
    <w:basedOn w:val="Domylnaczcionkaakapitu"/>
    <w:link w:val="Tekstdymka"/>
    <w:uiPriority w:val="99"/>
    <w:semiHidden/>
    <w:rsid w:val="000E3257"/>
    <w:rPr>
      <w:rFonts w:ascii="Tahoma" w:eastAsia="Times New Roman" w:hAnsi="Tahoma" w:cs="Tahoma"/>
      <w:sz w:val="16"/>
      <w:szCs w:val="16"/>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C0782C"/>
    <w:pPr>
      <w:ind w:left="720"/>
      <w:contextualSpacing/>
    </w:pPr>
  </w:style>
  <w:style w:type="character" w:styleId="Odwoaniedokomentarza">
    <w:name w:val="annotation reference"/>
    <w:basedOn w:val="Domylnaczcionkaakapitu"/>
    <w:uiPriority w:val="99"/>
    <w:semiHidden/>
    <w:unhideWhenUsed/>
    <w:rsid w:val="00B82C02"/>
    <w:rPr>
      <w:sz w:val="16"/>
      <w:szCs w:val="16"/>
    </w:rPr>
  </w:style>
  <w:style w:type="paragraph" w:styleId="Tekstkomentarza">
    <w:name w:val="annotation text"/>
    <w:basedOn w:val="Normalny"/>
    <w:link w:val="TekstkomentarzaZnak"/>
    <w:uiPriority w:val="99"/>
    <w:unhideWhenUsed/>
    <w:rsid w:val="00B82C02"/>
    <w:rPr>
      <w:sz w:val="20"/>
    </w:rPr>
  </w:style>
  <w:style w:type="character" w:customStyle="1" w:styleId="TekstkomentarzaZnak">
    <w:name w:val="Tekst komentarza Znak"/>
    <w:basedOn w:val="Domylnaczcionkaakapitu"/>
    <w:link w:val="Tekstkomentarza"/>
    <w:uiPriority w:val="99"/>
    <w:rsid w:val="00B82C02"/>
    <w:rPr>
      <w:rFonts w:ascii="Courier New" w:eastAsia="Times New Roman"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82C02"/>
    <w:rPr>
      <w:b/>
      <w:bCs/>
    </w:rPr>
  </w:style>
  <w:style w:type="character" w:customStyle="1" w:styleId="TematkomentarzaZnak">
    <w:name w:val="Temat komentarza Znak"/>
    <w:basedOn w:val="TekstkomentarzaZnak"/>
    <w:link w:val="Tematkomentarza"/>
    <w:uiPriority w:val="99"/>
    <w:semiHidden/>
    <w:rsid w:val="00B82C02"/>
    <w:rPr>
      <w:rFonts w:ascii="Courier New" w:eastAsia="Times New Roman" w:hAnsi="Courier New" w:cs="Times New Roman"/>
      <w:b/>
      <w:bCs/>
      <w:sz w:val="20"/>
      <w:szCs w:val="20"/>
      <w:lang w:eastAsia="pl-PL"/>
    </w:rPr>
  </w:style>
  <w:style w:type="character" w:customStyle="1" w:styleId="link-ftp">
    <w:name w:val="link-ftp"/>
    <w:basedOn w:val="Domylnaczcionkaakapitu"/>
    <w:rsid w:val="00442432"/>
  </w:style>
  <w:style w:type="paragraph" w:customStyle="1" w:styleId="Default">
    <w:name w:val="Default"/>
    <w:rsid w:val="00AC67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86358F"/>
    <w:rPr>
      <w:rFonts w:ascii="Courier New" w:eastAsia="Times New Roman" w:hAnsi="Courier New" w:cs="Times New Roman"/>
      <w:sz w:val="28"/>
      <w:szCs w:val="20"/>
      <w:lang w:eastAsia="pl-PL"/>
    </w:rPr>
  </w:style>
  <w:style w:type="table" w:styleId="Tabela-Siatka">
    <w:name w:val="Table Grid"/>
    <w:basedOn w:val="Standardowy"/>
    <w:uiPriority w:val="39"/>
    <w:rsid w:val="0001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B7A46"/>
    <w:rPr>
      <w:color w:val="605E5C"/>
      <w:shd w:val="clear" w:color="auto" w:fill="E1DFDD"/>
    </w:rPr>
  </w:style>
  <w:style w:type="paragraph" w:customStyle="1" w:styleId="Label">
    <w:name w:val="Label"/>
    <w:basedOn w:val="Normalny"/>
    <w:rsid w:val="004E63C5"/>
    <w:pPr>
      <w:widowControl w:val="0"/>
      <w:overflowPunct/>
      <w:autoSpaceDE/>
      <w:autoSpaceDN/>
      <w:adjustRightInd/>
      <w:spacing w:before="120"/>
      <w:textAlignment w:val="auto"/>
    </w:pPr>
    <w:rPr>
      <w:rFonts w:ascii="Arial" w:hAnsi="Arial"/>
      <w:sz w:val="16"/>
      <w:lang w:eastAsia="en-US"/>
    </w:rPr>
  </w:style>
  <w:style w:type="character" w:customStyle="1" w:styleId="HR-8">
    <w:name w:val="HR-8"/>
    <w:rsid w:val="004E63C5"/>
    <w:rPr>
      <w:rFonts w:ascii="Arial" w:hAnsi="Arial"/>
      <w:sz w:val="16"/>
    </w:rPr>
  </w:style>
  <w:style w:type="character" w:customStyle="1" w:styleId="ListParagraphChar">
    <w:name w:val="List Paragraph Char"/>
    <w:aliases w:val="Numerowanie Char,Akapit z listą BS Char,Kolorowa lista — akcent 11 Char"/>
    <w:locked/>
    <w:rsid w:val="00E47BD5"/>
    <w:rPr>
      <w:rFonts w:ascii="Times New Roman" w:hAnsi="Times New Roman"/>
      <w:sz w:val="24"/>
    </w:rPr>
  </w:style>
  <w:style w:type="character" w:customStyle="1" w:styleId="FontStyle145">
    <w:name w:val="Font Style145"/>
    <w:uiPriority w:val="99"/>
    <w:rsid w:val="00A852D3"/>
    <w:rPr>
      <w:rFonts w:ascii="Tahoma" w:hAnsi="Tahoma" w:cs="Tahoma"/>
      <w:sz w:val="18"/>
      <w:szCs w:val="18"/>
    </w:rPr>
  </w:style>
  <w:style w:type="paragraph" w:styleId="Poprawka">
    <w:name w:val="Revision"/>
    <w:hidden/>
    <w:uiPriority w:val="99"/>
    <w:semiHidden/>
    <w:rsid w:val="00C2195C"/>
    <w:pPr>
      <w:spacing w:after="0" w:line="240" w:lineRule="auto"/>
    </w:pPr>
    <w:rPr>
      <w:rFonts w:ascii="Times New Roman" w:eastAsia="Times New Roman" w:hAnsi="Times New Roman" w:cs="Times New Roman"/>
      <w:sz w:val="24"/>
      <w:szCs w:val="20"/>
      <w:lang w:eastAsia="pl-PL"/>
    </w:rPr>
  </w:style>
  <w:style w:type="paragraph" w:styleId="Bezodstpw">
    <w:name w:val="No Spacing"/>
    <w:uiPriority w:val="99"/>
    <w:qFormat/>
    <w:rsid w:val="00A058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007ac2-bc7f-4713-b2ab-5a8fdfb003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60DB7818BD7A428C01067A1DFCDDA3" ma:contentTypeVersion="9" ma:contentTypeDescription="Utwórz nowy dokument." ma:contentTypeScope="" ma:versionID="f7d2e97bb6db698d0e2842ff87175f39">
  <xsd:schema xmlns:xsd="http://www.w3.org/2001/XMLSchema" xmlns:xs="http://www.w3.org/2001/XMLSchema" xmlns:p="http://schemas.microsoft.com/office/2006/metadata/properties" xmlns:ns3="d54ee4e0-b3d5-470b-a808-7ab173a27010" xmlns:ns4="f9007ac2-bc7f-4713-b2ab-5a8fdfb003a3" targetNamespace="http://schemas.microsoft.com/office/2006/metadata/properties" ma:root="true" ma:fieldsID="49a717c15656087ee8b91b49be89309c" ns3:_="" ns4:_="">
    <xsd:import namespace="d54ee4e0-b3d5-470b-a808-7ab173a27010"/>
    <xsd:import namespace="f9007ac2-bc7f-4713-b2ab-5a8fdfb003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ee4e0-b3d5-470b-a808-7ab173a27010"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07ac2-bc7f-4713-b2ab-5a8fdfb00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7EB81-795A-4C3C-A91A-BEA15502B394}">
  <ds:schemaRefs>
    <ds:schemaRef ds:uri="http://schemas.microsoft.com/office/2006/metadata/properties"/>
    <ds:schemaRef ds:uri="http://schemas.microsoft.com/office/infopath/2007/PartnerControls"/>
    <ds:schemaRef ds:uri="f9007ac2-bc7f-4713-b2ab-5a8fdfb003a3"/>
  </ds:schemaRefs>
</ds:datastoreItem>
</file>

<file path=customXml/itemProps2.xml><?xml version="1.0" encoding="utf-8"?>
<ds:datastoreItem xmlns:ds="http://schemas.openxmlformats.org/officeDocument/2006/customXml" ds:itemID="{15BDFF2C-CAB4-43D4-8FA2-1FDFC1C670A1}">
  <ds:schemaRefs>
    <ds:schemaRef ds:uri="http://schemas.microsoft.com/sharepoint/v3/contenttype/forms"/>
  </ds:schemaRefs>
</ds:datastoreItem>
</file>

<file path=customXml/itemProps3.xml><?xml version="1.0" encoding="utf-8"?>
<ds:datastoreItem xmlns:ds="http://schemas.openxmlformats.org/officeDocument/2006/customXml" ds:itemID="{A736300C-964B-4B21-917E-9FD3CAC0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ee4e0-b3d5-470b-a808-7ab173a27010"/>
    <ds:schemaRef ds:uri="f9007ac2-bc7f-4713-b2ab-5a8fdfb0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9185</Words>
  <Characters>55116</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Chodkowska</dc:creator>
  <cp:lastModifiedBy>Krzysztof Bień</cp:lastModifiedBy>
  <cp:revision>3</cp:revision>
  <cp:lastPrinted>2022-06-10T10:17:00Z</cp:lastPrinted>
  <dcterms:created xsi:type="dcterms:W3CDTF">2025-04-25T09:02:00Z</dcterms:created>
  <dcterms:modified xsi:type="dcterms:W3CDTF">2025-04-25T09:02:00Z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0x0101000E60DB7818BD7A428C01067A1DFCDDA3</vt:lpwstr>
  </property>
</Properties>
</file>