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2214F632"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4350A1" w:rsidRPr="004350A1">
        <w:rPr>
          <w:rFonts w:asciiTheme="minorHAnsi" w:hAnsiTheme="minorHAnsi" w:cstheme="minorHAnsi"/>
          <w:bCs/>
          <w:i w:val="0"/>
          <w:sz w:val="20"/>
        </w:rPr>
        <w:t>Przebudowa ul. Piastów i ul. Leśnej w Złotorii</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36F116F5"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C3114">
        <w:rPr>
          <w:rFonts w:ascii="Arial" w:hAnsi="Arial" w:cs="Arial"/>
          <w:b/>
        </w:rPr>
        <w:t>0</w:t>
      </w:r>
      <w:r w:rsidR="004350A1">
        <w:rPr>
          <w:rFonts w:ascii="Arial" w:hAnsi="Arial" w:cs="Arial"/>
          <w:b/>
        </w:rPr>
        <w:t>4</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0BDD991F"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4350A1" w:rsidRPr="004350A1">
        <w:rPr>
          <w:rFonts w:ascii="Arial" w:hAnsi="Arial" w:cs="Arial"/>
          <w:b/>
          <w:sz w:val="22"/>
          <w:szCs w:val="18"/>
        </w:rPr>
        <w:t>Przebudowa ul. Piastów i ul. Leśnej w Złotorii</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55960FAF"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1626DA">
        <w:rPr>
          <w:rFonts w:ascii="Arial" w:hAnsi="Arial" w:cs="Arial"/>
          <w:color w:val="FF0000"/>
          <w:sz w:val="18"/>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AF43" w14:textId="77777777" w:rsidR="00E33907" w:rsidRDefault="00E33907" w:rsidP="007B3FEE">
      <w:r>
        <w:separator/>
      </w:r>
    </w:p>
  </w:endnote>
  <w:endnote w:type="continuationSeparator" w:id="0">
    <w:p w14:paraId="14F1DEB5" w14:textId="77777777" w:rsidR="00E33907" w:rsidRDefault="00E3390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B1B2" w14:textId="77777777" w:rsidR="00E33907" w:rsidRDefault="00E33907" w:rsidP="007B3FEE">
      <w:r>
        <w:separator/>
      </w:r>
    </w:p>
  </w:footnote>
  <w:footnote w:type="continuationSeparator" w:id="0">
    <w:p w14:paraId="382740CF" w14:textId="77777777" w:rsidR="00E33907" w:rsidRDefault="00E33907"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splitpayment,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26CD"/>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50A1"/>
    <w:rsid w:val="00436E69"/>
    <w:rsid w:val="0043777E"/>
    <w:rsid w:val="00440E39"/>
    <w:rsid w:val="0044251A"/>
    <w:rsid w:val="004430D4"/>
    <w:rsid w:val="00443C50"/>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3907"/>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1183</Words>
  <Characters>7101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2024-04-05T07:08:00Z</dcterms:created>
  <dcterms:modified xsi:type="dcterms:W3CDTF">2025-01-30T22:13:00Z</dcterms:modified>
</cp:coreProperties>
</file>