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F20A4" w14:textId="77777777" w:rsid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bookmarkStart w:id="0" w:name="bookmark5"/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 xml:space="preserve">Dostawa artykułów żywnościowych dla Szkoły Podstawowej im. Tadeusza Kościuszki </w:t>
      </w:r>
    </w:p>
    <w:p w14:paraId="6B2C85FC" w14:textId="59F73EC0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</w:pPr>
      <w:r w:rsidRPr="00A062E0">
        <w:rPr>
          <w:rFonts w:ascii="Calibri" w:eastAsia="Calibri" w:hAnsi="Calibri" w:cs="Calibri"/>
          <w:b/>
          <w:color w:val="auto"/>
          <w:sz w:val="28"/>
          <w:szCs w:val="20"/>
          <w:lang w:bidi="ar-SA"/>
        </w:rPr>
        <w:t>w Lubiczu Górnym.</w:t>
      </w:r>
    </w:p>
    <w:p w14:paraId="261D0278" w14:textId="44F58853" w:rsidR="0040087D" w:rsidRPr="00A062E0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</w:rPr>
      </w:pPr>
      <w:r w:rsidRPr="00A062E0">
        <w:rPr>
          <w:rFonts w:ascii="Calibri" w:eastAsia="Arial" w:hAnsi="Calibri" w:cs="Calibri"/>
          <w:sz w:val="20"/>
          <w:szCs w:val="20"/>
        </w:rPr>
        <w:t xml:space="preserve">nr referencyjny: </w:t>
      </w:r>
      <w:bookmarkEnd w:id="0"/>
      <w:r w:rsidR="00911A34" w:rsidRPr="00A062E0">
        <w:rPr>
          <w:rFonts w:ascii="Calibri" w:eastAsia="Arial" w:hAnsi="Calibri" w:cs="Calibri"/>
          <w:b/>
          <w:bCs/>
        </w:rPr>
        <w:t>Sz.Podst.271.1.202</w:t>
      </w:r>
      <w:r w:rsidR="00F9231D">
        <w:rPr>
          <w:rFonts w:ascii="Calibri" w:eastAsia="Arial" w:hAnsi="Calibri" w:cs="Calibri"/>
          <w:b/>
          <w:bCs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20C3FEA2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A062E0">
        <w:t>2</w:t>
      </w:r>
      <w:r w:rsidR="00F9231D">
        <w:t>3</w:t>
      </w:r>
      <w:r w:rsidR="00911A34">
        <w:t xml:space="preserve"> grudnia</w:t>
      </w:r>
      <w:r>
        <w:t xml:space="preserve"> 202</w:t>
      </w:r>
      <w:r w:rsidR="00F9231D">
        <w:t>4</w:t>
      </w:r>
      <w:r>
        <w:t xml:space="preserve"> r.</w:t>
      </w:r>
    </w:p>
    <w:p w14:paraId="334CE6CB" w14:textId="77777777" w:rsidR="00A062E0" w:rsidRDefault="00A062E0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</w:p>
    <w:p w14:paraId="0DA08B7B" w14:textId="77777777" w:rsidR="00A062E0" w:rsidRPr="00A062E0" w:rsidRDefault="00A062E0" w:rsidP="00A062E0">
      <w:pPr>
        <w:widowControl/>
        <w:spacing w:line="360" w:lineRule="auto"/>
        <w:jc w:val="center"/>
        <w:rPr>
          <w:rFonts w:ascii="Calibri" w:eastAsia="Calibri" w:hAnsi="Calibri" w:cs="Calibri"/>
          <w:b/>
          <w:color w:val="auto"/>
          <w:szCs w:val="20"/>
          <w:lang w:eastAsia="en-US" w:bidi="ar-SA"/>
        </w:rPr>
      </w:pPr>
      <w:r w:rsidRPr="00A062E0">
        <w:rPr>
          <w:rFonts w:ascii="Calibri" w:eastAsia="Calibri" w:hAnsi="Calibri" w:cs="Calibri"/>
          <w:b/>
          <w:color w:val="auto"/>
          <w:szCs w:val="20"/>
          <w:lang w:eastAsia="en-US" w:bidi="ar-SA"/>
        </w:rPr>
        <w:t>ZAWIADOMIENIE O WYBORZE OFERTY</w:t>
      </w:r>
    </w:p>
    <w:p w14:paraId="63139DF0" w14:textId="4EAF197E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0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Na podstawie </w:t>
      </w:r>
      <w:r w:rsidRPr="00A062E0">
        <w:rPr>
          <w:rFonts w:ascii="Calibri" w:eastAsia="Arial" w:hAnsi="Calibri" w:cs="Calibri"/>
          <w:bCs/>
          <w:color w:val="auto"/>
          <w:sz w:val="22"/>
          <w:szCs w:val="20"/>
          <w:lang w:eastAsia="en-US"/>
        </w:rPr>
        <w:t xml:space="preserve">art. 239 ust. 1 oraz art. 253 ust.1 i 2 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w zw. z art. 266 ustawy z dnia 11 września 2019 r. – Prawo zamówień publicznych ( Dz. U z 2019 poz. 2019 z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późn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. zm.), dalej: „ustawy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”, Zamawiający zawiadamia, iż w wyżej wymienionym postępowaniu </w:t>
      </w:r>
      <w:r w:rsidRPr="00A062E0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 xml:space="preserve">w ramach CZĘŚCI </w:t>
      </w:r>
      <w:r w:rsidR="006C7B3F">
        <w:rPr>
          <w:rFonts w:ascii="Calibri" w:eastAsia="Arial" w:hAnsi="Calibri" w:cs="Calibri"/>
          <w:bCs/>
          <w:sz w:val="22"/>
          <w:szCs w:val="20"/>
          <w:u w:val="single"/>
          <w:lang w:eastAsia="en-US"/>
        </w:rPr>
        <w:t>4</w:t>
      </w:r>
      <w:r w:rsidRPr="00A062E0">
        <w:rPr>
          <w:rFonts w:ascii="Calibri" w:eastAsia="Arial" w:hAnsi="Calibri" w:cs="Calibri"/>
          <w:bCs/>
          <w:sz w:val="22"/>
          <w:szCs w:val="20"/>
          <w:lang w:eastAsia="en-US"/>
        </w:rPr>
        <w:t xml:space="preserve"> jako najkorzystniejsza została wybrana oferta złożona przez :</w:t>
      </w:r>
    </w:p>
    <w:p w14:paraId="22FC91C5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82474CD" w14:textId="77777777" w:rsidR="006C7B3F" w:rsidRPr="006C7B3F" w:rsidRDefault="006C7B3F" w:rsidP="006C7B3F">
      <w:pPr>
        <w:widowControl/>
        <w:spacing w:line="259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6C7B3F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Przetwórstwo Mięsa "RAFAŁ" Mirosław </w:t>
      </w:r>
      <w:proofErr w:type="spellStart"/>
      <w:r w:rsidRPr="006C7B3F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Miętkiewicz</w:t>
      </w:r>
      <w:proofErr w:type="spellEnd"/>
    </w:p>
    <w:p w14:paraId="141637B3" w14:textId="77777777" w:rsidR="006C7B3F" w:rsidRPr="006C7B3F" w:rsidRDefault="006C7B3F" w:rsidP="006C7B3F">
      <w:pPr>
        <w:widowControl/>
        <w:spacing w:line="259" w:lineRule="auto"/>
        <w:jc w:val="center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  <w:r w:rsidRPr="006C7B3F"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  <w:t xml:space="preserve">Tomaszewo 8, 87 - 600 Lipno </w:t>
      </w:r>
    </w:p>
    <w:p w14:paraId="66518B34" w14:textId="77777777" w:rsidR="00F04B01" w:rsidRPr="00A062E0" w:rsidRDefault="00F04B01" w:rsidP="00F04B01">
      <w:pPr>
        <w:widowControl/>
        <w:spacing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</w:p>
    <w:p w14:paraId="43F0CB0B" w14:textId="0A205AB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za zaoferowaną cenę </w:t>
      </w:r>
      <w:r w:rsidR="00F9231D">
        <w:rPr>
          <w:rFonts w:ascii="Calibri" w:eastAsia="Arial" w:hAnsi="Calibri" w:cs="Calibri"/>
          <w:b/>
          <w:sz w:val="22"/>
          <w:szCs w:val="22"/>
          <w:lang w:eastAsia="en-US"/>
        </w:rPr>
        <w:t>80 132,10</w:t>
      </w:r>
      <w:r w:rsidRPr="00A062E0">
        <w:rPr>
          <w:rFonts w:ascii="Calibri" w:eastAsia="Arial" w:hAnsi="Calibri" w:cs="Calibri"/>
          <w:b/>
          <w:sz w:val="22"/>
          <w:szCs w:val="22"/>
          <w:lang w:eastAsia="en-US"/>
        </w:rPr>
        <w:t xml:space="preserve"> zł 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(brutto) – CZĘŚĆ </w:t>
      </w:r>
      <w:r w:rsidR="006C7B3F">
        <w:rPr>
          <w:rFonts w:ascii="Calibri" w:eastAsia="Arial" w:hAnsi="Calibri" w:cs="Calibri"/>
          <w:bCs/>
          <w:sz w:val="22"/>
          <w:szCs w:val="22"/>
          <w:lang w:eastAsia="en-US"/>
        </w:rPr>
        <w:t>4</w:t>
      </w:r>
      <w:r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</w:t>
      </w:r>
    </w:p>
    <w:p w14:paraId="07AA2F54" w14:textId="77777777" w:rsidR="00A062E0" w:rsidRPr="00A062E0" w:rsidRDefault="00A062E0" w:rsidP="00A062E0">
      <w:pPr>
        <w:widowControl/>
        <w:jc w:val="both"/>
        <w:rPr>
          <w:rFonts w:ascii="Calibri" w:eastAsia="Arial" w:hAnsi="Calibri" w:cs="Calibri"/>
          <w:b/>
          <w:szCs w:val="22"/>
          <w:lang w:eastAsia="en-US"/>
        </w:rPr>
      </w:pPr>
    </w:p>
    <w:p w14:paraId="26E66430" w14:textId="77777777" w:rsidR="00A062E0" w:rsidRPr="00A062E0" w:rsidRDefault="00A062E0" w:rsidP="00A062E0">
      <w:pPr>
        <w:widowControl/>
        <w:spacing w:line="259" w:lineRule="auto"/>
        <w:jc w:val="center"/>
        <w:rPr>
          <w:rFonts w:ascii="Calibri" w:eastAsia="Arial" w:hAnsi="Calibri" w:cs="Calibri"/>
          <w:bCs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Cs w:val="22"/>
          <w:lang w:eastAsia="en-US"/>
        </w:rPr>
        <w:t xml:space="preserve">UZASADNIENIE FAKTYCZNE I PRAWNE </w:t>
      </w:r>
    </w:p>
    <w:p w14:paraId="6F9E418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</w:p>
    <w:p w14:paraId="2544CBCF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Oferta najkorzystniejsza została wybrana zgodnie z art. 239 i następnych ustawy </w:t>
      </w:r>
      <w:proofErr w:type="spellStart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Pzp</w:t>
      </w:r>
      <w:proofErr w:type="spellEnd"/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5B4B901A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A062E0" w:rsidRPr="00A062E0" w14:paraId="3332698E" w14:textId="77777777" w:rsidTr="00A4204B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CE40F5B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542E1510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6EADC2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B0CC01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/>
                <w:bCs/>
                <w:sz w:val="18"/>
                <w:szCs w:val="16"/>
                <w:lang w:eastAsia="en-US" w:bidi="ar-SA"/>
              </w:rPr>
              <w:t>Liczba punktów</w:t>
            </w:r>
          </w:p>
        </w:tc>
      </w:tr>
      <w:tr w:rsidR="00A062E0" w:rsidRPr="00A062E0" w14:paraId="67FC7416" w14:textId="77777777" w:rsidTr="00A4204B">
        <w:trPr>
          <w:trHeight w:val="135"/>
          <w:jc w:val="center"/>
        </w:trPr>
        <w:tc>
          <w:tcPr>
            <w:tcW w:w="707" w:type="dxa"/>
            <w:vAlign w:val="center"/>
          </w:tcPr>
          <w:p w14:paraId="30084AC6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a)</w:t>
            </w:r>
          </w:p>
        </w:tc>
        <w:tc>
          <w:tcPr>
            <w:tcW w:w="3832" w:type="dxa"/>
            <w:vAlign w:val="center"/>
          </w:tcPr>
          <w:p w14:paraId="49294DC5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Cena (C)</w:t>
            </w:r>
          </w:p>
        </w:tc>
        <w:tc>
          <w:tcPr>
            <w:tcW w:w="1100" w:type="dxa"/>
            <w:vAlign w:val="center"/>
          </w:tcPr>
          <w:p w14:paraId="50994F1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100%</w:t>
            </w:r>
          </w:p>
        </w:tc>
        <w:tc>
          <w:tcPr>
            <w:tcW w:w="1505" w:type="dxa"/>
            <w:vAlign w:val="center"/>
          </w:tcPr>
          <w:p w14:paraId="247CEF7E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60</w:t>
            </w:r>
          </w:p>
        </w:tc>
      </w:tr>
      <w:tr w:rsidR="00A062E0" w:rsidRPr="00A062E0" w14:paraId="0566C4E4" w14:textId="77777777" w:rsidTr="00A4204B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5AFE5C7D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B2F01D9" w14:textId="77777777" w:rsidR="00A062E0" w:rsidRPr="00A062E0" w:rsidRDefault="00A062E0" w:rsidP="00A062E0">
            <w:pPr>
              <w:widowControl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sz w:val="18"/>
                <w:szCs w:val="16"/>
                <w:lang w:eastAsia="en-US" w:bidi="ar-SA"/>
              </w:rPr>
            </w:pPr>
            <w:r w:rsidRPr="00A062E0">
              <w:rPr>
                <w:rFonts w:ascii="Calibri" w:hAnsi="Calibri" w:cs="Calibri"/>
                <w:bCs/>
                <w:sz w:val="18"/>
                <w:szCs w:val="16"/>
                <w:lang w:eastAsia="en-US" w:bidi="ar-SA"/>
              </w:rPr>
              <w:t>100,00</w:t>
            </w:r>
          </w:p>
        </w:tc>
      </w:tr>
    </w:tbl>
    <w:p w14:paraId="529C1766" w14:textId="77777777" w:rsidR="00A062E0" w:rsidRPr="00A062E0" w:rsidRDefault="00A062E0" w:rsidP="00A062E0">
      <w:pPr>
        <w:widowControl/>
        <w:spacing w:line="259" w:lineRule="auto"/>
        <w:rPr>
          <w:rFonts w:ascii="Calibri" w:eastAsia="Arial" w:hAnsi="Calibri" w:cs="Calibri"/>
          <w:bCs/>
          <w:szCs w:val="22"/>
          <w:lang w:eastAsia="en-US"/>
        </w:rPr>
      </w:pPr>
    </w:p>
    <w:p w14:paraId="493A8337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Zamawiający informuje, że wybrany Wykonawca spełnia warunki w postępowaniu określone w SWZ, a jego oferta nie podlega odrzuceniu oraz otrzymała najwyższą liczbę punktów tj. 100 pkt obliczoną zgodnie ze wzorami określonymi w punkcie XIX SWZ.</w:t>
      </w:r>
    </w:p>
    <w:p w14:paraId="64C8A2AE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16"/>
          <w:szCs w:val="22"/>
          <w:lang w:eastAsia="en-US"/>
        </w:rPr>
      </w:pPr>
    </w:p>
    <w:p w14:paraId="0015D4EA" w14:textId="5CA91BAA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 w:val="22"/>
          <w:szCs w:val="22"/>
          <w:lang w:eastAsia="en-US"/>
        </w:rPr>
      </w:pP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 xml:space="preserve">Ponadto, Zamawiający przedstawia nazwy (firmy),siedziby i adresy wszystkich Wykonawców, którzy złożyli oferty </w:t>
      </w:r>
      <w:r w:rsidRPr="00A062E0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w ramach CZĘŚĆI</w:t>
      </w:r>
      <w:r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 xml:space="preserve"> </w:t>
      </w:r>
      <w:r w:rsidR="006C7B3F">
        <w:rPr>
          <w:rFonts w:ascii="Calibri" w:eastAsia="Arial" w:hAnsi="Calibri" w:cs="Calibri"/>
          <w:bCs/>
          <w:sz w:val="22"/>
          <w:szCs w:val="22"/>
          <w:u w:val="single"/>
          <w:lang w:eastAsia="en-US"/>
        </w:rPr>
        <w:t>4</w:t>
      </w:r>
      <w:r w:rsidRPr="00A062E0">
        <w:rPr>
          <w:rFonts w:ascii="Calibri" w:eastAsia="Arial" w:hAnsi="Calibri" w:cs="Calibri"/>
          <w:bCs/>
          <w:sz w:val="22"/>
          <w:szCs w:val="22"/>
          <w:lang w:eastAsia="en-US"/>
        </w:rPr>
        <w:t>, a także punktacje przyznaną ofertom w każdym kryterium oceny ofert i łączną punktację:</w:t>
      </w:r>
    </w:p>
    <w:p w14:paraId="6095D778" w14:textId="77777777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Cs/>
          <w:szCs w:val="22"/>
          <w:lang w:eastAsia="en-US"/>
        </w:rPr>
      </w:pPr>
    </w:p>
    <w:p w14:paraId="6F77F4DA" w14:textId="308EB92D" w:rsidR="00A062E0" w:rsidRPr="00A062E0" w:rsidRDefault="00A062E0" w:rsidP="00A062E0">
      <w:pPr>
        <w:widowControl/>
        <w:spacing w:line="259" w:lineRule="auto"/>
        <w:jc w:val="both"/>
        <w:rPr>
          <w:rFonts w:ascii="Calibri" w:eastAsia="Arial" w:hAnsi="Calibri" w:cs="Calibri"/>
          <w:b/>
          <w:bCs/>
          <w:szCs w:val="22"/>
          <w:lang w:eastAsia="en-US"/>
        </w:rPr>
      </w:pPr>
      <w:r w:rsidRPr="00A062E0">
        <w:rPr>
          <w:rFonts w:ascii="Calibri" w:eastAsia="Arial" w:hAnsi="Calibri" w:cs="Calibri"/>
          <w:b/>
          <w:bCs/>
          <w:szCs w:val="22"/>
          <w:lang w:eastAsia="en-US"/>
        </w:rPr>
        <w:t xml:space="preserve">CZĘŚĆ </w:t>
      </w:r>
      <w:r w:rsidR="006C7B3F">
        <w:rPr>
          <w:rFonts w:ascii="Calibri" w:eastAsia="Arial" w:hAnsi="Calibri" w:cs="Calibri"/>
          <w:b/>
          <w:bCs/>
          <w:szCs w:val="22"/>
          <w:lang w:eastAsia="en-US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961"/>
        <w:gridCol w:w="1985"/>
        <w:gridCol w:w="1695"/>
        <w:gridCol w:w="1111"/>
      </w:tblGrid>
      <w:tr w:rsidR="00A062E0" w:rsidRPr="00A062E0" w14:paraId="3CAB648A" w14:textId="77777777" w:rsidTr="00A062E0">
        <w:tc>
          <w:tcPr>
            <w:tcW w:w="421" w:type="dxa"/>
            <w:shd w:val="pct10" w:color="auto" w:fill="auto"/>
            <w:vAlign w:val="center"/>
          </w:tcPr>
          <w:p w14:paraId="67F94A00" w14:textId="77777777" w:rsidR="00A062E0" w:rsidRPr="00A062E0" w:rsidRDefault="00A062E0" w:rsidP="00A062E0">
            <w:pPr>
              <w:widowControl/>
              <w:spacing w:line="259" w:lineRule="auto"/>
              <w:ind w:left="29" w:hanging="39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l.p</w:t>
            </w:r>
            <w:proofErr w:type="spellEnd"/>
          </w:p>
        </w:tc>
        <w:tc>
          <w:tcPr>
            <w:tcW w:w="4961" w:type="dxa"/>
            <w:shd w:val="pct10" w:color="auto" w:fill="auto"/>
            <w:vAlign w:val="center"/>
          </w:tcPr>
          <w:p w14:paraId="6198D71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Nazwy (firmy), siedziby </w:t>
            </w: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br/>
              <w:t>i adresy Wykonawców, którzy złożyli ofertę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3F8149B4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(BRUTTO)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DF553E2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>Cena max 100 pkt</w:t>
            </w:r>
          </w:p>
        </w:tc>
        <w:tc>
          <w:tcPr>
            <w:tcW w:w="1111" w:type="dxa"/>
            <w:shd w:val="pct10" w:color="auto" w:fill="auto"/>
            <w:vAlign w:val="center"/>
          </w:tcPr>
          <w:p w14:paraId="279FE89C" w14:textId="77777777" w:rsidR="00A062E0" w:rsidRPr="00A062E0" w:rsidRDefault="00A062E0" w:rsidP="00A062E0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</w:pPr>
            <w:r w:rsidRPr="00A062E0">
              <w:rPr>
                <w:rFonts w:ascii="Calibri" w:eastAsia="Arial" w:hAnsi="Calibri" w:cs="Calibri"/>
                <w:b/>
                <w:bCs/>
                <w:sz w:val="20"/>
                <w:szCs w:val="20"/>
                <w:lang w:eastAsia="en-US"/>
              </w:rPr>
              <w:t xml:space="preserve">Łączna punktacja </w:t>
            </w:r>
          </w:p>
        </w:tc>
      </w:tr>
      <w:tr w:rsidR="006C7B3F" w:rsidRPr="00A062E0" w14:paraId="1BEDE487" w14:textId="77777777" w:rsidTr="00A062E0">
        <w:tc>
          <w:tcPr>
            <w:tcW w:w="421" w:type="dxa"/>
            <w:shd w:val="clear" w:color="auto" w:fill="auto"/>
            <w:vAlign w:val="center"/>
          </w:tcPr>
          <w:p w14:paraId="776A51AD" w14:textId="57B83058" w:rsidR="006C7B3F" w:rsidRPr="00A062E0" w:rsidRDefault="00F9231D" w:rsidP="006C7B3F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1</w:t>
            </w:r>
            <w:r w:rsidR="006C7B3F" w:rsidRPr="00A062E0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482F" w14:textId="77777777" w:rsidR="006C7B3F" w:rsidRDefault="00F9231D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Pomorskie Centrum Mięsne K&amp;K SP. Z O.O.</w:t>
            </w:r>
          </w:p>
          <w:p w14:paraId="6E6B1942" w14:textId="751717EC" w:rsidR="00F9231D" w:rsidRPr="00A062E0" w:rsidRDefault="00F9231D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Ul. Knyszyńska 16A/2, 88 – 180 Gdańsk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4EA1F" w14:textId="392BAD9E" w:rsidR="006C7B3F" w:rsidRPr="00A062E0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93 207,90</w:t>
            </w:r>
            <w:r w:rsidR="006C7B3F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6587" w14:textId="37EC1373" w:rsidR="006C7B3F" w:rsidRPr="00A062E0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85,97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EF1C3B5" w14:textId="391E850C" w:rsidR="006C7B3F" w:rsidRPr="00A062E0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85,97</w:t>
            </w:r>
          </w:p>
        </w:tc>
      </w:tr>
      <w:tr w:rsidR="006C7B3F" w:rsidRPr="00A062E0" w14:paraId="0628F0D4" w14:textId="77777777" w:rsidTr="00A062E0">
        <w:tc>
          <w:tcPr>
            <w:tcW w:w="421" w:type="dxa"/>
            <w:shd w:val="clear" w:color="auto" w:fill="auto"/>
            <w:vAlign w:val="center"/>
          </w:tcPr>
          <w:p w14:paraId="5983DC15" w14:textId="00041DD6" w:rsidR="006C7B3F" w:rsidRPr="00A062E0" w:rsidRDefault="00F9231D" w:rsidP="006C7B3F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2</w:t>
            </w:r>
            <w:r w:rsidR="006C7B3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B328" w14:textId="77777777" w:rsidR="006C7B3F" w:rsidRPr="006C7B3F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 xml:space="preserve">Przetwórstwo Mięsa "RAFAŁ" Mirosław </w:t>
            </w:r>
            <w:proofErr w:type="spellStart"/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Miętkiewicz</w:t>
            </w:r>
            <w:proofErr w:type="spellEnd"/>
          </w:p>
          <w:p w14:paraId="329EF91B" w14:textId="314BCDB0" w:rsidR="006C7B3F" w:rsidRPr="00A062E0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0"/>
                <w:szCs w:val="22"/>
                <w:lang w:eastAsia="en-US" w:bidi="ar-SA"/>
              </w:rPr>
              <w:t>Tomaszewo 8, 87 - 600 Lipno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C754BB" w14:textId="28581B0B" w:rsidR="006C7B3F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F9231D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80 132,10 </w:t>
            </w:r>
            <w:r w:rsidR="006C7B3F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A4E31" w14:textId="1C10240A" w:rsidR="006C7B3F" w:rsidRDefault="006C7B3F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76699DA" w14:textId="324362D5" w:rsidR="006C7B3F" w:rsidRDefault="006C7B3F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100</w:t>
            </w:r>
          </w:p>
        </w:tc>
      </w:tr>
      <w:tr w:rsidR="006C7B3F" w:rsidRPr="00A062E0" w14:paraId="74DCCFA1" w14:textId="77777777" w:rsidTr="00A062E0">
        <w:tc>
          <w:tcPr>
            <w:tcW w:w="421" w:type="dxa"/>
            <w:shd w:val="clear" w:color="auto" w:fill="auto"/>
            <w:vAlign w:val="center"/>
          </w:tcPr>
          <w:p w14:paraId="404246E9" w14:textId="4DC4DCD4" w:rsidR="006C7B3F" w:rsidRDefault="00F9231D" w:rsidP="006C7B3F">
            <w:pPr>
              <w:widowControl/>
              <w:spacing w:line="259" w:lineRule="auto"/>
              <w:jc w:val="center"/>
              <w:rPr>
                <w:rFonts w:ascii="Calibri" w:eastAsia="Arial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3</w:t>
            </w:r>
            <w:r w:rsidR="006C7B3F">
              <w:rPr>
                <w:rFonts w:ascii="Calibri" w:eastAsia="Arial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CFA4" w14:textId="77777777" w:rsidR="006C7B3F" w:rsidRPr="006C7B3F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  <w:t>STEK Kałużny i Wspólnicy spółka komandytowa</w:t>
            </w:r>
          </w:p>
          <w:p w14:paraId="49A734A8" w14:textId="655897CE" w:rsidR="006C7B3F" w:rsidRPr="006C7B3F" w:rsidRDefault="006C7B3F" w:rsidP="006C7B3F">
            <w:pPr>
              <w:widowControl/>
              <w:ind w:right="51"/>
              <w:jc w:val="center"/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</w:pPr>
            <w:r w:rsidRPr="006C7B3F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Ul. Waryńskiego 65</w:t>
            </w:r>
            <w:r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6C7B3F">
              <w:rPr>
                <w:rFonts w:ascii="Calibri" w:eastAsia="Calibri" w:hAnsi="Calibri" w:cs="Times New Roman"/>
                <w:color w:val="auto"/>
                <w:sz w:val="20"/>
                <w:szCs w:val="20"/>
                <w:lang w:eastAsia="en-US" w:bidi="ar-SA"/>
              </w:rPr>
              <w:t>86 – 300 Grudziądz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BECF8" w14:textId="5E311170" w:rsidR="006C7B3F" w:rsidRPr="006C7B3F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96 902,00</w:t>
            </w:r>
            <w:r w:rsidR="006C7B3F"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 xml:space="preserve">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EBB10" w14:textId="0780731E" w:rsidR="006C7B3F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82,69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1BB2DE7" w14:textId="0E92CB1B" w:rsidR="006C7B3F" w:rsidRDefault="00F9231D" w:rsidP="006C7B3F">
            <w:pPr>
              <w:widowControl/>
              <w:ind w:left="6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" w:hAnsi="Calibri" w:cs="Calibri"/>
                <w:color w:val="auto"/>
                <w:sz w:val="20"/>
                <w:szCs w:val="22"/>
                <w:lang w:eastAsia="en-US" w:bidi="ar-SA"/>
              </w:rPr>
              <w:t>82,69</w:t>
            </w:r>
          </w:p>
        </w:tc>
      </w:tr>
      <w:bookmarkEnd w:id="1"/>
    </w:tbl>
    <w:p w14:paraId="1064C691" w14:textId="77777777" w:rsidR="00A062E0" w:rsidRDefault="00A062E0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15976C21" w14:textId="77777777" w:rsidR="00F9231D" w:rsidRDefault="00F9231D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p w14:paraId="60803118" w14:textId="77777777" w:rsidR="00F9231D" w:rsidRDefault="00F9231D" w:rsidP="00A062E0">
      <w:pPr>
        <w:widowControl/>
        <w:spacing w:line="360" w:lineRule="auto"/>
        <w:jc w:val="both"/>
        <w:rPr>
          <w:rFonts w:ascii="Arial" w:eastAsia="Calibri" w:hAnsi="Arial" w:cs="Arial"/>
          <w:color w:val="auto"/>
          <w:sz w:val="10"/>
          <w:szCs w:val="20"/>
          <w:lang w:eastAsia="en-US" w:bidi="ar-SA"/>
        </w:rPr>
      </w:pPr>
    </w:p>
    <w:sectPr w:rsidR="00F9231D" w:rsidSect="00A062E0">
      <w:headerReference w:type="default" r:id="rId6"/>
      <w:pgSz w:w="11906" w:h="16838" w:code="9"/>
      <w:pgMar w:top="993" w:right="839" w:bottom="1450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54436" w14:textId="77777777" w:rsidR="00B134F7" w:rsidRDefault="00B134F7">
      <w:r>
        <w:separator/>
      </w:r>
    </w:p>
  </w:endnote>
  <w:endnote w:type="continuationSeparator" w:id="0">
    <w:p w14:paraId="19B221AE" w14:textId="77777777" w:rsidR="00B134F7" w:rsidRDefault="00B1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0352" w14:textId="77777777" w:rsidR="00B134F7" w:rsidRDefault="00B134F7"/>
  </w:footnote>
  <w:footnote w:type="continuationSeparator" w:id="0">
    <w:p w14:paraId="45326FDF" w14:textId="77777777" w:rsidR="00B134F7" w:rsidRDefault="00B13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1D4C77D5">
              <wp:simplePos x="0" y="0"/>
              <wp:positionH relativeFrom="page">
                <wp:posOffset>1928284</wp:posOffset>
              </wp:positionH>
              <wp:positionV relativeFrom="page">
                <wp:posOffset>313267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85pt;margin-top:24.6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083CC6"/>
    <w:rsid w:val="002F3031"/>
    <w:rsid w:val="00362278"/>
    <w:rsid w:val="0040087D"/>
    <w:rsid w:val="004E3EB0"/>
    <w:rsid w:val="00543154"/>
    <w:rsid w:val="005E20A2"/>
    <w:rsid w:val="00612758"/>
    <w:rsid w:val="00645B08"/>
    <w:rsid w:val="006C7B3F"/>
    <w:rsid w:val="00742A91"/>
    <w:rsid w:val="008F28E1"/>
    <w:rsid w:val="00911A34"/>
    <w:rsid w:val="009E2592"/>
    <w:rsid w:val="009F6726"/>
    <w:rsid w:val="00A062E0"/>
    <w:rsid w:val="00A1722F"/>
    <w:rsid w:val="00A4144D"/>
    <w:rsid w:val="00A6408C"/>
    <w:rsid w:val="00B134F7"/>
    <w:rsid w:val="00C21E65"/>
    <w:rsid w:val="00C35449"/>
    <w:rsid w:val="00F04B01"/>
    <w:rsid w:val="00F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2</cp:revision>
  <cp:lastPrinted>2023-12-22T18:01:00Z</cp:lastPrinted>
  <dcterms:created xsi:type="dcterms:W3CDTF">2024-12-23T15:38:00Z</dcterms:created>
  <dcterms:modified xsi:type="dcterms:W3CDTF">2024-12-23T15:38:00Z</dcterms:modified>
</cp:coreProperties>
</file>