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50" w:rsidRPr="00A158B9" w:rsidRDefault="00A158B9" w:rsidP="003B3D50">
      <w:pPr>
        <w:rPr>
          <w:rFonts w:ascii="Arial" w:hAnsi="Arial" w:cs="Arial"/>
          <w:sz w:val="20"/>
          <w:szCs w:val="20"/>
        </w:rPr>
      </w:pPr>
      <w:r w:rsidRPr="00A158B9">
        <w:rPr>
          <w:rFonts w:ascii="Arial" w:hAnsi="Arial" w:cs="Arial"/>
          <w:sz w:val="20"/>
          <w:szCs w:val="20"/>
        </w:rPr>
        <w:t xml:space="preserve">Specyfikacja: Laboratoria przyszłości Szkoła Podstawowa </w:t>
      </w:r>
      <w:r w:rsidR="001A7075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1A7075">
        <w:rPr>
          <w:rFonts w:ascii="Arial" w:hAnsi="Arial" w:cs="Arial"/>
          <w:sz w:val="20"/>
          <w:szCs w:val="20"/>
        </w:rPr>
        <w:t>Złotorii</w:t>
      </w:r>
      <w:proofErr w:type="spellEnd"/>
      <w:r w:rsidR="001A7075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ela-Siatka"/>
        <w:tblW w:w="15724" w:type="dxa"/>
        <w:tblLayout w:type="fixed"/>
        <w:tblLook w:val="04A0" w:firstRow="1" w:lastRow="0" w:firstColumn="1" w:lastColumn="0" w:noHBand="0" w:noVBand="1"/>
      </w:tblPr>
      <w:tblGrid>
        <w:gridCol w:w="872"/>
        <w:gridCol w:w="2806"/>
        <w:gridCol w:w="9358"/>
        <w:gridCol w:w="1276"/>
        <w:gridCol w:w="1412"/>
      </w:tblGrid>
      <w:tr w:rsidR="00EC11CC" w:rsidRPr="00EC11CC" w:rsidTr="00EC11CC">
        <w:trPr>
          <w:tblHeader/>
        </w:trPr>
        <w:tc>
          <w:tcPr>
            <w:tcW w:w="872" w:type="dxa"/>
            <w:shd w:val="pct10" w:color="auto" w:fill="auto"/>
            <w:vAlign w:val="center"/>
          </w:tcPr>
          <w:p w:rsidR="00CA4BA6" w:rsidRPr="007C4CBE" w:rsidRDefault="00EC11CC" w:rsidP="00EC11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4CB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06" w:type="dxa"/>
            <w:shd w:val="pct10" w:color="auto" w:fill="auto"/>
            <w:vAlign w:val="center"/>
          </w:tcPr>
          <w:p w:rsidR="00CA4BA6" w:rsidRPr="007C4CBE" w:rsidRDefault="00EC11CC" w:rsidP="00EC1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Przedmiot dostawy</w:t>
            </w:r>
          </w:p>
        </w:tc>
        <w:tc>
          <w:tcPr>
            <w:tcW w:w="9358" w:type="dxa"/>
            <w:shd w:val="pct10" w:color="auto" w:fill="auto"/>
            <w:vAlign w:val="center"/>
          </w:tcPr>
          <w:p w:rsidR="00CA4BA6" w:rsidRPr="007C4CBE" w:rsidRDefault="00EC11CC" w:rsidP="007C4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CA4BA6" w:rsidRPr="007C4CBE" w:rsidRDefault="00EC11CC" w:rsidP="00EC11CC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Ilość (szt., </w:t>
            </w:r>
            <w:proofErr w:type="spellStart"/>
            <w:r w:rsidRPr="007C4C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kmpl</w:t>
            </w:r>
            <w:proofErr w:type="spellEnd"/>
            <w:r w:rsidRPr="007C4CB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A4BA6" w:rsidRPr="00EC11CC" w:rsidRDefault="00EC11CC" w:rsidP="00EC11CC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C11CC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CZĘŚĆ ZAMÓWIENIA</w:t>
            </w:r>
          </w:p>
        </w:tc>
      </w:tr>
      <w:tr w:rsidR="00FD0E85" w:rsidRPr="00A158B9" w:rsidTr="00EC11CC">
        <w:tc>
          <w:tcPr>
            <w:tcW w:w="872" w:type="dxa"/>
            <w:shd w:val="clear" w:color="auto" w:fill="auto"/>
            <w:vAlign w:val="center"/>
          </w:tcPr>
          <w:p w:rsidR="00FD0E85" w:rsidRPr="007C4CBE" w:rsidRDefault="00FD0E85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FD0E85" w:rsidRPr="007C4CBE" w:rsidRDefault="00FD0E85" w:rsidP="006E54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Drukarka 3D wraz z akcesoriami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Wymagania programowe: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Zabudowane lub wymienne boki drukarki,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łączność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WiFi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zdalny podgląd wydruku, pole robocze min. 15cm x 15cm x 15cm, kompatybilny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slicer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autoryzowany serwis na terenie Polski, SLA do 3 tygodni, serwis i wsparcie techniczne - serwis obowiązkowo na terenie RP, wsparcie techniczne w języku polskim, instrukcja obsługi w języku polskim (niekoniecznie papierowa). Interfejs w języku polskim lub angielskim.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Technologia druku: FDM lub FFF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Przestrzeń wydruku minimum: 150 x 150 x 150 mm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Platforma robocza: podgrzewany, wyciągany, elastyczny stół roboczy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Liczba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ekstruderów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minimum jeden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Komora robocza zamknięta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Obsługiwane materiały: minimum biodegradowalny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Zamknięty zintegrowany z drukarką zasobniki na materiał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Wbudowany filtr cząsteczek stałych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Średnica materiału: 1,75 mm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Średnica dyszy: 0,4 mm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Waga: maksimum 12 kg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Wymiary zewnętrzne nie większe niż: 450mm x 450mm x 400 mm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Automatyczne wykrywanie wyczerpania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filamentu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możliwością jego uzupełnienia bez konieczności przerywania procesu druku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Komunikacja: minimum USB, Ethernet, Wi-Fi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Sterowanie poprzez kolorowy, dotykowy panel LCD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Wbudowana kamera o minimalnej rozdzielczości 2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MPx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monitorowania procesu wydruku na urządzeniach mobilnych i ekranie komputera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Wbudowany dysk twardy o pojemności minimum 6 GB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Obsługiwany system operacyjny: Windows 7+, Mac OS (10,7+)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Dedykowanie, kompatybilne oprogramowanie do obsługi drukarki 3D i dedykowana aplikacja na smartfony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Oprogramowanie drukarki 3D umożliwia drukowanie bezpośrednio z natywnych plików CAD: STL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stl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SolidWorks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sldprt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sldasm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Inventor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OBJ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ipt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iam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), IGES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iges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igs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), STEP AP203/214 (.step,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stp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), CATIA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CATPart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CATProduct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Wavefront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Object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obj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Unigraphics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/NX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), Solid Edge (.par,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ProE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Creo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.), VRML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wrl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ProE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Creo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), VRML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wrl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Parasolid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x_t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.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x_b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Bezpośrednia integracja (plug-in) z oprogramowaniem: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SolidWorks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Autodesk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Fusion 360,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Onshape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Autodesk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Inventor</w:t>
            </w:r>
            <w:proofErr w:type="spellEnd"/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Certyfikacja: CE, LVD, WEEE,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RoHS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RED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Standardy bezpieczeństwa: IEC/ EN/ UL60950-1, IEC/ EN/UL 62368-1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Głośność podczas pracy: maksymalnie 45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Wsparcie techniczne świadczone mailowo lub telefonicznie przez okres 5 lat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Instrukcja obsługi w języku polskim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0E85" w:rsidRPr="007C4CBE" w:rsidRDefault="00FD0E85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 w:val="restart"/>
            <w:shd w:val="solid" w:color="FFE599" w:themeColor="accent4" w:themeTint="66" w:fill="auto"/>
            <w:textDirection w:val="tbRl"/>
            <w:vAlign w:val="center"/>
          </w:tcPr>
          <w:p w:rsidR="00FD0E85" w:rsidRPr="002714FD" w:rsidRDefault="00FD0E85" w:rsidP="00CA4BA6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35</w:t>
            </w:r>
          </w:p>
        </w:tc>
      </w:tr>
      <w:tr w:rsidR="00FD0E85" w:rsidRPr="00A158B9" w:rsidTr="001A7075">
        <w:tc>
          <w:tcPr>
            <w:tcW w:w="872" w:type="dxa"/>
            <w:shd w:val="clear" w:color="auto" w:fill="auto"/>
            <w:vAlign w:val="center"/>
          </w:tcPr>
          <w:p w:rsidR="00FD0E85" w:rsidRPr="007C4CBE" w:rsidRDefault="00FD0E85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06" w:type="dxa"/>
            <w:shd w:val="clear" w:color="auto" w:fill="auto"/>
            <w:vAlign w:val="center"/>
          </w:tcPr>
          <w:p w:rsidR="00FD0E85" w:rsidRPr="007C4CBE" w:rsidRDefault="00FD0E85" w:rsidP="006E54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</w:t>
            </w:r>
            <w:proofErr w:type="spellEnd"/>
          </w:p>
        </w:tc>
        <w:tc>
          <w:tcPr>
            <w:tcW w:w="9358" w:type="dxa"/>
            <w:shd w:val="clear" w:color="auto" w:fill="auto"/>
            <w:vAlign w:val="center"/>
          </w:tcPr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mix 0,8 kg - 24 szt.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 termoplastyczny, wykonany z odnawialnych surowców. Szybkie drukowanie, dobra wytrzymałość na rozciąganie, wysoka sztywność, niska temperaturę topnienia i niską temperaturę ugięcia pod obciążeniem.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Wygląd zewnętrzny: szpula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Waga: 0,8 kg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Średnica 1,75 mm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Biodegradowalny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Lekko połyskująca powierzchnia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Temperatura druku: 200-230°C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Minimum 19,2 kg w zestawie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0E85" w:rsidRPr="007C4CBE" w:rsidRDefault="00FD0E85" w:rsidP="00E660D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412" w:type="dxa"/>
            <w:vMerge/>
            <w:shd w:val="solid" w:color="FFE599" w:themeColor="accent4" w:themeTint="66" w:fill="auto"/>
          </w:tcPr>
          <w:p w:rsidR="00FD0E85" w:rsidRPr="002714FD" w:rsidRDefault="00FD0E85" w:rsidP="00CA4BA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D0E85" w:rsidRPr="00A158B9" w:rsidTr="001A7075">
        <w:tc>
          <w:tcPr>
            <w:tcW w:w="872" w:type="dxa"/>
            <w:shd w:val="clear" w:color="auto" w:fill="auto"/>
            <w:vAlign w:val="center"/>
          </w:tcPr>
          <w:p w:rsidR="00FD0E85" w:rsidRPr="007C4CBE" w:rsidRDefault="00FD0E85" w:rsidP="00FD0E8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FD0E85" w:rsidRPr="007C4CBE" w:rsidRDefault="00FD0E85" w:rsidP="00FD0E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Długopis 3D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D0E85" w:rsidRPr="007C4CBE" w:rsidRDefault="00FD0E85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 xml:space="preserve">Walizka Długopisów 3D (6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>szt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zakres obsługiwanej temperatury: od 50 do 210*C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8 ustawień prędkości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system start-stop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ceramiczna głowica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specjalna głowica pozwalająca na pracę z niższą niż nominalna temperatura dla danego typu materiału,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np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: 160 stopni dla typowego PLA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system automatycznego cofania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filamentu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przy wyłączaniu – mechanizm zapobiegawczy przed zapychaniem urządzenia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możliwość pracy na zasilaniu z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-banku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wyświetlacz LCD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napięcie zasilania 5V – możliwość zasilania z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banku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ergonomiczny uchwyt z wyściółką gumową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kilkadziesiąt karty pracy do użytku zgodnie z podstawą programową Szkoły Podstawowej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przejrzysta podkładka do druku </w:t>
            </w:r>
          </w:p>
          <w:p w:rsidR="00FD0E85" w:rsidRPr="007C4CBE" w:rsidRDefault="00FD0E85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instrukcja w języku polskim </w:t>
            </w:r>
          </w:p>
          <w:p w:rsidR="00FD0E85" w:rsidRPr="007C4CBE" w:rsidRDefault="00FD0E85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obsługa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filamentów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: PCL, PLA,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nGEN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nGen_FLEX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, ABS, PET-G i innych 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D0E85" w:rsidRPr="007C4CBE" w:rsidRDefault="00FD0E85" w:rsidP="00FD0E8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FFE599" w:themeColor="accent4" w:themeTint="66" w:fill="auto"/>
          </w:tcPr>
          <w:p w:rsidR="00FD0E85" w:rsidRPr="002714FD" w:rsidRDefault="00FD0E85" w:rsidP="00FD0E8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D0E85" w:rsidRPr="00A158B9" w:rsidTr="001A7075">
        <w:tc>
          <w:tcPr>
            <w:tcW w:w="872" w:type="dxa"/>
            <w:shd w:val="clear" w:color="auto" w:fill="auto"/>
            <w:vAlign w:val="center"/>
          </w:tcPr>
          <w:p w:rsidR="00FD0E85" w:rsidRPr="007C4CBE" w:rsidRDefault="00FD0E85" w:rsidP="00FD0E8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FD0E85" w:rsidRPr="007C4CBE" w:rsidRDefault="00FD0E85" w:rsidP="00FD0E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Filament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długopisu 3D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D0E85" w:rsidRPr="007C4CBE" w:rsidRDefault="00FD0E85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>Filamenty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 xml:space="preserve"> do długopisu 3D - 200 m</w:t>
            </w:r>
          </w:p>
          <w:p w:rsidR="00FD0E85" w:rsidRPr="007C4CBE" w:rsidRDefault="00FD0E85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Zestaw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filamentów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200 m, przeznaczony do długopisów 3D. Specjalnie przygotowany zestaw aby tworzyć kolorowe obiekty przestrzenne! Nie jest potrzebna cała kilogramowa rolka w jednym kolorze od teraz dostępne są zestawy 10 kolorów! Każdy kolor po 20m w odcinkach 1m, ułatwiających użytkowanie.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Filament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– to materiał dla druku bezpieczny dla dzieci (produkuje się go z roślin takich jak kukurydza, pszenica lub ziemniaki) i przyjazny dla środowiska. Materiał daje się też bez problemu obrabiać (dzięki czemu usunięcie ewentualnych pozostałości powstałych przy okazji wydruku nie stanowi problemu). Cechy: relatywnie niska temperatura topnienia brak skurczu po schłodzeniu nie jest łatwopalny Informacje: Średnica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filamentu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: 1.75mm Ilość: 200m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filamentu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po 20m z każdego koloru Kolory w zestawie są wybierane losowo 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D0E85" w:rsidRPr="007C4CBE" w:rsidRDefault="00FD0E85" w:rsidP="00FD0E85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solid" w:color="FFE599" w:themeColor="accent4" w:themeTint="66" w:fill="auto"/>
          </w:tcPr>
          <w:p w:rsidR="00FD0E85" w:rsidRPr="002714FD" w:rsidRDefault="00FD0E85" w:rsidP="00FD0E8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0776B" w:rsidRPr="00A158B9" w:rsidTr="00EC11CC">
        <w:trPr>
          <w:cantSplit/>
          <w:trHeight w:val="1134"/>
        </w:trPr>
        <w:tc>
          <w:tcPr>
            <w:tcW w:w="872" w:type="dxa"/>
            <w:shd w:val="clear" w:color="auto" w:fill="auto"/>
            <w:vAlign w:val="center"/>
          </w:tcPr>
          <w:p w:rsidR="00422B8F" w:rsidRPr="007C4CBE" w:rsidRDefault="00422B8F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422B8F" w:rsidRPr="007C4CBE" w:rsidRDefault="00422B8F" w:rsidP="006E54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Laptop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Typ klasycznego  notebooka, z wyświetlaczem o minimum przekątnej 15,6" typu FHD IPS. Wyświetlanie obrazu w rozdzielczości co najmniej: 1920 x 1080.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Pracujący na szybkim, wydajnym procesorze (test CPU Benchmark na poziomie minimalnym: 10 179 punktów). Wbudowana pamięć RAM nie mniejsza niż 8 GB DDR4 pozwala na sprawne i szybkie działanie sprzętu.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Dysk twardy budowy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PCIe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NVMe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SSD o co najmniej pamięci 256 GB.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Liczne gniazda rozszerzeń umożliwiają podłączenie dodatkowych sprzętów peryferyjnych: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 x USB 3.2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 x USB 3.2 Gen. 1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1 x USB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typ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-C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D-SUB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HDMI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Laptop posiada minimum 1 gniazdo RJ-45 umożliwiające podłączenie kabla internetowego w sposób przewodowy. 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złącze słuchawkowe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/mikrofonowe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DC-in - wejście zasilania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Oprócz łączności przewodowej, laptop musi pozwalać na korzystanie z sieci bezprzewodowej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WiFi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802.11.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Przesyłanie plików drogą bezprzewodową umożliwia wbudowany Bluetooth 5.1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przeprowadzania transmisji cyfrowych, w laptopie muszą być wbudowane głośniki oraz wbudowana kamera, która pozwoli na korzystanie z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wideokomunikatorów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bez podłączania dodatkowych urządzeń zewnętrznych. </w:t>
            </w:r>
          </w:p>
          <w:p w:rsidR="00422B8F" w:rsidRDefault="00FD0E85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Laptop posiada wgrany system operacyjny minimum w wersji Windows 10 PRO. </w:t>
            </w:r>
          </w:p>
          <w:p w:rsidR="005B2DAA" w:rsidRPr="007C4CBE" w:rsidRDefault="005B2DAA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2B8F" w:rsidRPr="007C4CBE" w:rsidRDefault="00422B8F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solid" w:color="C5E0B3" w:themeColor="accent6" w:themeTint="66" w:fill="auto"/>
            <w:textDirection w:val="tbRl"/>
            <w:vAlign w:val="center"/>
          </w:tcPr>
          <w:p w:rsidR="00422B8F" w:rsidRPr="002714FD" w:rsidRDefault="00FD0E85" w:rsidP="0060776B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36</w:t>
            </w:r>
          </w:p>
        </w:tc>
      </w:tr>
      <w:tr w:rsidR="00FD0E85" w:rsidRPr="00A158B9" w:rsidTr="001A7075">
        <w:tc>
          <w:tcPr>
            <w:tcW w:w="872" w:type="dxa"/>
            <w:shd w:val="clear" w:color="auto" w:fill="auto"/>
            <w:vAlign w:val="center"/>
          </w:tcPr>
          <w:p w:rsidR="00FD0E85" w:rsidRPr="007C4CBE" w:rsidRDefault="00FD0E85" w:rsidP="00FD0E8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FD0E85" w:rsidRPr="007C4CBE" w:rsidRDefault="00FD0E85" w:rsidP="00FD0E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Stacja lutownicza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D0E85" w:rsidRPr="007C4CBE" w:rsidRDefault="00FD0E85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Stacja lutownicza - 60W</w:t>
            </w:r>
          </w:p>
          <w:p w:rsidR="00FD0E85" w:rsidRPr="007C4CBE" w:rsidRDefault="00FD0E85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NAPIĘCIE ZASIL. OD 230 V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NAPIĘCIE ZASIL. DO 230 V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MOC NOMINALNA 60 W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TEMPERATURA PRACY 150 - 450 °C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STACJA - WENTYLATOR W KOLBIE Nie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STACJA - REALNY ODCZYT TEMP. Tak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STACJA - HOTAIR Nie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STACJA - TYP A/C Cyfrowy 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D0E85" w:rsidRPr="007C4CBE" w:rsidRDefault="00FD0E85" w:rsidP="00FD0E85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shd w:val="solid" w:color="B4C6E7" w:themeColor="accent5" w:themeTint="66" w:fill="auto"/>
            <w:textDirection w:val="tbRl"/>
            <w:vAlign w:val="center"/>
          </w:tcPr>
          <w:p w:rsidR="00FD0E85" w:rsidRPr="002714FD" w:rsidRDefault="00FD0E85" w:rsidP="00FD0E85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714FD">
              <w:rPr>
                <w:rFonts w:ascii="Arial" w:hAnsi="Arial" w:cs="Arial"/>
                <w:sz w:val="24"/>
                <w:szCs w:val="24"/>
              </w:rPr>
              <w:t>CZĘŚĆ 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65E19" w:rsidRPr="00A158B9" w:rsidTr="00EC11CC">
        <w:tc>
          <w:tcPr>
            <w:tcW w:w="872" w:type="dxa"/>
            <w:shd w:val="clear" w:color="auto" w:fill="auto"/>
            <w:vAlign w:val="center"/>
          </w:tcPr>
          <w:p w:rsidR="00C65E19" w:rsidRPr="007C4CBE" w:rsidRDefault="00C65E19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C65E19" w:rsidRPr="007C4CBE" w:rsidRDefault="00FD0E85" w:rsidP="006E54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Uchwyt uniwersalny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Gimbal</w:t>
            </w:r>
            <w:proofErr w:type="spellEnd"/>
          </w:p>
        </w:tc>
        <w:tc>
          <w:tcPr>
            <w:tcW w:w="9358" w:type="dxa"/>
            <w:shd w:val="clear" w:color="auto" w:fill="auto"/>
            <w:vAlign w:val="center"/>
          </w:tcPr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Rodzaj: Statyw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Obciążenie (maks.): 280 g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Kolor: Czarny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Wymiary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Wymiary urządzenia (rozłożone): 260 x 130 x 88 mm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Wymiary urządzenia (złożone): 152 x 110 x 46,6 mm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Waga: 348 g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Kąt pochylenia (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Tilt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): 160°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Kąt przechyłu (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Roll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): 325°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Kąt obrotu (Pan): 340°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Kontrolowany zakres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Tilt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: +30° / -30°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Kontrolowany zakres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Roll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: +90° / -90°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Kontrolowany zakres Pan: +240° / -100°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Napięcie robocze: 3.4 - 4.2V (standard 3.7V)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Prąd pracy: 150 - 3000mA (standard 1500mA)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Czas ładowania: 3 godziny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Czas pracy: 4.5 - 5 godzin</w:t>
            </w:r>
          </w:p>
          <w:p w:rsidR="00FD0E85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Napięcie zasilania: 5V</w:t>
            </w:r>
          </w:p>
          <w:p w:rsidR="00C65E19" w:rsidRPr="007C4CBE" w:rsidRDefault="00FD0E85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Kompatybilne wymiary smartfonu: 55 - 90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5E19" w:rsidRPr="007C4CBE" w:rsidRDefault="00C65E19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 w:val="restart"/>
            <w:shd w:val="solid" w:color="FFFF00" w:fill="auto"/>
            <w:textDirection w:val="tbRl"/>
            <w:vAlign w:val="center"/>
          </w:tcPr>
          <w:p w:rsidR="00C65E19" w:rsidRPr="002714FD" w:rsidRDefault="00C65E19" w:rsidP="002714FD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14FD">
              <w:rPr>
                <w:rFonts w:ascii="Arial" w:hAnsi="Arial" w:cs="Arial"/>
                <w:sz w:val="24"/>
                <w:szCs w:val="24"/>
              </w:rPr>
              <w:t>CZĘŚ</w:t>
            </w:r>
            <w:r w:rsidR="0042451E">
              <w:rPr>
                <w:rFonts w:ascii="Arial" w:hAnsi="Arial" w:cs="Arial"/>
                <w:sz w:val="24"/>
                <w:szCs w:val="24"/>
              </w:rPr>
              <w:t>Ć 38</w:t>
            </w:r>
          </w:p>
        </w:tc>
      </w:tr>
      <w:tr w:rsidR="00FF675A" w:rsidRPr="00A158B9" w:rsidTr="001A7075">
        <w:tc>
          <w:tcPr>
            <w:tcW w:w="872" w:type="dxa"/>
            <w:shd w:val="clear" w:color="auto" w:fill="auto"/>
            <w:vAlign w:val="center"/>
          </w:tcPr>
          <w:p w:rsidR="00FF675A" w:rsidRPr="007C4CBE" w:rsidRDefault="00FF675A" w:rsidP="00FF6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FF675A" w:rsidRPr="007C4CBE" w:rsidRDefault="00FF675A" w:rsidP="00FF67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Statyw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FF675A" w:rsidRPr="007C4CBE" w:rsidRDefault="00FF675A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czarny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Przeznaczenie: foto, wideo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Głowica w zestawie: tak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Mocowanie głowicy: b/d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Ilość sekcji: 2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Blokada nóg: Zaciski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Materiał: aluminium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Udźwig: 2 - 5 kg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Dodatkowe informacje: Pokrowiec ochronny w zestawie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Kolor: Czarny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Wymiary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Wysokość maksymalna: 157cm, wysokość minimalna: 58cm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Waga: 1150 g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675A" w:rsidRPr="007C4CBE" w:rsidRDefault="00FF675A" w:rsidP="00FF675A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FFFF00" w:fill="auto"/>
          </w:tcPr>
          <w:p w:rsidR="00FF675A" w:rsidRPr="002714FD" w:rsidRDefault="00FF675A" w:rsidP="00FF67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75A" w:rsidRPr="00A158B9" w:rsidTr="001A7075">
        <w:tc>
          <w:tcPr>
            <w:tcW w:w="872" w:type="dxa"/>
            <w:shd w:val="clear" w:color="auto" w:fill="auto"/>
            <w:vAlign w:val="center"/>
          </w:tcPr>
          <w:p w:rsidR="00FF675A" w:rsidRPr="007C4CBE" w:rsidRDefault="00FF675A" w:rsidP="00FF6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FF675A" w:rsidRPr="007C4CBE" w:rsidRDefault="00FF675A" w:rsidP="00FF67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Aparat fotograficzny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Wymagania programowe: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Rozdzielczość matrycy min. 20 MP, lampa błyskowa lub możliwość jej łatwego podłączenia, Interfejs: USB, Wi-Fi, Bluetooth, Stabilizacja optyczna obiektywu.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Liczba efektywnych pikseli [mln]:20.1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Typ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matrycy:CMOS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Rozmiar matrycy:1-calowa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Zoom optyczny:4.2x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lastRenderedPageBreak/>
              <w:t xml:space="preserve">Ogniskowa (ekwiwalent dla 35mm) [mm]:8.8-36.8 mm (24-100 mm)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Jasność obiektywu [f/]:f/1.8-2.8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Zakres ustawiania ostrości [cm]:tryb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tele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: 40 cm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Makro [cm]:tryb makro (szeroki kąt): od 5 cm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Stabilizacja:tak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Czas otwarcia migawki [s]:1-1/2000 s, bulb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Pomiar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światła:wielosegmentowy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(związany z ramką AF wykrywania twarzy), centralnie ważony uśredniony, punktowy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Rozmiar LCD [cale]:3.0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Typ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LCD:dotykowy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/odchylany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Rozdzielczość LCD [piksele]:1.040.000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Jasność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LCD:regulowana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Obracany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LCD:nie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Wizjer:brak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Autofokus:AiAF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(31-punktowy, wykrywanie twarzy lub dotykowy AF z wyborem i śledzeniem obiektu i twarzy), 1-punktowy AF (dostępna każda pozycja lub ustalony środek)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Tryby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ekspozycji:auto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, manualny, preselekcja czasu migawki, preselekcja przysłony, hybrydowa automatyka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Czułość ISO:125- 12800 (rozszerzona: 25600)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Balans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bieli:Automatyczny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(priorytet światła otoczenia / priorytet bieli), światło dzienne, miejsca ocienione, pochmurny dzień, żarówki, białe światło fluorescencyjne, lampa błyskowa, nastawa własna, temperatura barwowa (w kelwinach)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Lampa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błyskowa:wbudowana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Samowyzwalacz:2 s lub 10 s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Zdjęcia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seryjne:do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30 kl./s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Filmowanie:3840 x 2160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pix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(4K), 30, 25 kl./s (maks. 9 min. 59 s.)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Dźwięk:MPEG-4 AAC-LC (stereo)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Format zapisu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danych:JPEG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Exif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2.31, DCF, DPOF 1.1), RAW 14-bitowy (.CR3), RAW+JPEG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Menu w języku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polskim:tak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Pamięć:karta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SD, SDHC, SDXC (zgodne z UHS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Speed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Class 1)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Złącza:USB-C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, Micro HDMI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Bezprzewodowa praca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zdalna:tak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Waga [g]:340 </w:t>
            </w:r>
          </w:p>
          <w:p w:rsidR="00FF675A" w:rsidRPr="007C4CBE" w:rsidRDefault="00FF675A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Wymiary [mm] - szerokość:105.5 </w:t>
            </w:r>
          </w:p>
          <w:p w:rsidR="00FF675A" w:rsidRPr="007C4CBE" w:rsidRDefault="00FF675A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Wymiary [mm] - wysokość:60.9 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:rsidR="00FF675A" w:rsidRPr="007C4CBE" w:rsidRDefault="00FF675A" w:rsidP="00FF675A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2" w:type="dxa"/>
            <w:vMerge/>
            <w:shd w:val="solid" w:color="FFFF00" w:fill="auto"/>
          </w:tcPr>
          <w:p w:rsidR="00FF675A" w:rsidRPr="002714FD" w:rsidRDefault="00FF675A" w:rsidP="00FF675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2451E" w:rsidRPr="00A158B9" w:rsidTr="001A7075">
        <w:tc>
          <w:tcPr>
            <w:tcW w:w="872" w:type="dxa"/>
            <w:shd w:val="clear" w:color="auto" w:fill="auto"/>
            <w:vAlign w:val="center"/>
          </w:tcPr>
          <w:p w:rsidR="0042451E" w:rsidRPr="007C4CBE" w:rsidRDefault="0042451E" w:rsidP="0042451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42451E" w:rsidRPr="007C4CBE" w:rsidRDefault="0042451E" w:rsidP="004245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 xml:space="preserve">Zestaw oświetlenia ciągłego 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2451E" w:rsidRPr="007C4CBE" w:rsidRDefault="0042451E" w:rsidP="007C4CBE">
            <w:pPr>
              <w:spacing w:after="0" w:line="240" w:lineRule="auto"/>
              <w:textAlignment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Typ:Zestaw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 lamp światła ciągłego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 xml:space="preserve">Źródło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światła:dioda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 LED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>Moc:2x 45W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>Temperatura barwowa:5400K (±100K)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>Trwałość źródła światła:50 000h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 xml:space="preserve">Kat strumienia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światła:ok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. 110°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 xml:space="preserve">Regulacja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jasności:n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/a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 xml:space="preserve">Mocowanie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akcesoriów:Wbudowany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 uchwyt parasolek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>Chłodzenie:pasywne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t xml:space="preserve"> (radiator) i aktywne (wentylator)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>Zasilanie:200~240V 50Hz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>Wymiary:74 x 20 x 17 cm</w:t>
            </w:r>
            <w:r w:rsidRPr="007C4CBE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</w:rPr>
              <w:br/>
              <w:t>Waga:4 kg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2451E" w:rsidRPr="007C4CBE" w:rsidRDefault="0042451E" w:rsidP="0042451E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FFFF00" w:fill="auto"/>
          </w:tcPr>
          <w:p w:rsidR="0042451E" w:rsidRPr="002714FD" w:rsidRDefault="0042451E" w:rsidP="004245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51E" w:rsidRPr="00A158B9" w:rsidTr="001A7075">
        <w:tc>
          <w:tcPr>
            <w:tcW w:w="872" w:type="dxa"/>
            <w:shd w:val="clear" w:color="auto" w:fill="auto"/>
            <w:vAlign w:val="center"/>
          </w:tcPr>
          <w:p w:rsidR="0042451E" w:rsidRPr="007C4CBE" w:rsidRDefault="0042451E" w:rsidP="0042451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42451E" w:rsidRPr="007C4CBE" w:rsidRDefault="0042451E" w:rsidP="004245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Mikroport</w:t>
            </w:r>
            <w:proofErr w:type="spellEnd"/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2451E" w:rsidRPr="007C4CBE" w:rsidRDefault="0042451E" w:rsidP="007C4CBE">
            <w:pPr>
              <w:spacing w:after="0" w:line="240" w:lineRule="auto"/>
              <w:textAlignment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Pokrowiec w zestawie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Kompatybilność lustrzanka /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bezlusterkowiec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/ kamera wideo / smartfon / tablet / komputer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Zasilanie 2x AAA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</w:r>
            <w:r w:rsidRPr="007C4CBE">
              <w:rPr>
                <w:rFonts w:ascii="Arial" w:hAnsi="Arial" w:cs="Arial"/>
                <w:sz w:val="18"/>
                <w:szCs w:val="18"/>
              </w:rPr>
              <w:lastRenderedPageBreak/>
              <w:t>Częstotliwość 2,4 GHz (2405 – 2478 MHz)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Ilość kanałów 2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Czułość -90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± 3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(0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- 1 V/Pa, 1 kHz)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Pasmo przenoszenia 35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- 14 kHz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Stosunek sygnał/szum 84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lub więcej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Typ mikrofonu krawatowy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Charakterystyka dookólna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Zasięg do 20 m (bez przeszkód terenowych) 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2451E" w:rsidRPr="007C4CBE" w:rsidRDefault="0042451E" w:rsidP="0042451E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2" w:type="dxa"/>
            <w:vMerge w:val="restart"/>
            <w:shd w:val="solid" w:color="F59A93" w:fill="auto"/>
            <w:textDirection w:val="tbRl"/>
            <w:vAlign w:val="center"/>
          </w:tcPr>
          <w:p w:rsidR="0042451E" w:rsidRPr="002714FD" w:rsidRDefault="0042451E" w:rsidP="0042451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39</w:t>
            </w:r>
          </w:p>
        </w:tc>
      </w:tr>
      <w:tr w:rsidR="0042451E" w:rsidRPr="00A158B9" w:rsidTr="001A7075">
        <w:tc>
          <w:tcPr>
            <w:tcW w:w="872" w:type="dxa"/>
            <w:shd w:val="clear" w:color="auto" w:fill="auto"/>
            <w:vAlign w:val="center"/>
          </w:tcPr>
          <w:p w:rsidR="0042451E" w:rsidRPr="007C4CBE" w:rsidRDefault="0042451E" w:rsidP="0042451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42451E" w:rsidRPr="007C4CBE" w:rsidRDefault="0042451E" w:rsidP="004245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Mikrofon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nakamerowy</w:t>
            </w:r>
            <w:proofErr w:type="spellEnd"/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2451E" w:rsidRPr="007C4CBE" w:rsidRDefault="0042451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Kolor: czarny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Poziom szumów: 20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(A)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Zasilanie: 2-10V, z urządzenia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Wymiary: 69 x 60 x 39 mm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Waga: 48 g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Charakterystyka kierunkowości: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superkardioidalna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Poziom ciśnienia akustycznego: (SPL)120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Czułość: -33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V/Pa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Przetwornik mikrofonowy: wstępnie spolaryzowany mikrofon: pojemnościowy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Złącze: Jack 3,5 mm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Pasmo przenoszenia: 40-20000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Rodzaj mikrofonu: Mikrofon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nakamerowy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 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Charakterystyka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kierunkowości:superkardioidalna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 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Zintegrowana osłona przed wiatrem i wewnętrzny system antywstrząsowy, minimalizujący hałas podczas obsługi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Wymienne kable TRS i TRRS 3,5 mm (1/8 ") do użytku z lustrzankami cyfrowymi,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bezlusterkowcami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lub urządzeniami mobilnymi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Standardowy uchwyt na zimną stopkę do uniwersalnego zastosowania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Praca bez baterii 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W skład zestawu wchodzą: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Mikrofon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CL 35 TRS, spiralny kabel TRS-TRS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CL 35 TRRS, spiralny kabel TRS - TRRS 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Futrzana osłona przeciwwietrzna 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Woreczek ze sznurkiem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Krótka instrukcja obsługi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Instrukcja bezpieczeństwa 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42451E" w:rsidRPr="007C4CBE" w:rsidRDefault="0042451E" w:rsidP="0042451E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412" w:type="dxa"/>
            <w:vMerge/>
            <w:shd w:val="solid" w:color="F59A93" w:fill="auto"/>
            <w:textDirection w:val="tbRl"/>
            <w:vAlign w:val="center"/>
          </w:tcPr>
          <w:p w:rsidR="0042451E" w:rsidRDefault="0042451E" w:rsidP="0042451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1A7075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do kursu podstaw elektroniki</w:t>
            </w:r>
          </w:p>
        </w:tc>
        <w:tc>
          <w:tcPr>
            <w:tcW w:w="9358" w:type="dxa"/>
            <w:shd w:val="clear" w:color="auto" w:fill="auto"/>
          </w:tcPr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dla ucznia, dzięki któremu dosłownie każdy może rozpocząć swoją przygodę z elektroniką i majsterkowaniem. Od poznania niezbędnej teorii, przez omówienie najpopularniejszych elementów elektronicznych, aż po liczne praktyczne eksperymenty. Pakiet zestawów i materiałów dodatkowych do dwóch kursów.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skład zestawu wchodzą niezbędne elementy: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płytka posiadająca 14 uniwersalnych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pinów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(wejść / wyjść) i 6 wejść analogowych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elementy elektroniczne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wyświetlacz LCD ze złączami - minimum 1 szt.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płytka stykowa - minimum 1 szt.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przewody - minimum 1 szt.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diody- minimum 1 szt.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rezystory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czujniki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adresowalne diody LED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- wyświetlacz - minimum 1 szt.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zasilacz sieciowy - minimum 1 szt.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miernik cyfrowy z baterią i przewodami pomiarowymi - minimum 1 szt.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Minimalne wymagania dotyczące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mikrokontolera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Mikrokontroler w pakiecie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Rdzeń: ARM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Cortex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M0+ 32-bit lub równoważny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Minimalna częstotliwość taktowania: 64 MHz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Minimalna pamięć programu Flash: 128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kB</w:t>
            </w:r>
            <w:proofErr w:type="spellEnd"/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Minimalna pamięć SRAM: 36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kB</w:t>
            </w:r>
            <w:proofErr w:type="spellEnd"/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Przetwornik analogowo-cyfrowy: 12-bitowy, 15-kanałowy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Minimalna ilość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Timerów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11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Minimalna ilość programowalnych wejść/wyjść: 59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Minimalna ilość interfejsów: 2x I2C, 4x USART, 2x SPI, USB, CAN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Minimum 1 dioda LED użytkownika współdzielona z  płytką posiadającą 14 uniwersalnych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pinów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(wejść / wyjść) i 6 wejść analogowych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Minimum 1 przycisk resetowania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Oscylator kwarcowy 32,768 kHz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Elastyczne opcje zasilania: ST-LINK, USB V lub źródło zewnętrzne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Wbudowany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debugger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/programator ST-LINK z funkcją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reenumeracji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USB: pamięć masowa, wirtualny port COM i port debugowania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Kompleksowe bezpłatne biblioteki oprogramowania i przykłady dostępne w pakiecie 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szerokiego wyboru zintegrowanych środowisk programistycznych (IDE), </w:t>
            </w:r>
          </w:p>
          <w:p w:rsidR="007C4CBE" w:rsidRPr="007C4CBE" w:rsidRDefault="007C4CBE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 do kursu szkoleniowego online zawarty w cenie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2" w:type="dxa"/>
            <w:vMerge w:val="restart"/>
            <w:shd w:val="solid" w:color="FF9BFF" w:fill="auto"/>
            <w:textDirection w:val="tbRl"/>
            <w:vAlign w:val="center"/>
          </w:tcPr>
          <w:p w:rsidR="007C4CBE" w:rsidRPr="002714FD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40</w:t>
            </w:r>
          </w:p>
        </w:tc>
      </w:tr>
      <w:tr w:rsidR="007C4CBE" w:rsidRPr="00A158B9" w:rsidTr="001A7075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Pomoce projektowe - klocki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Zadaniem dzieci nie jest samo budowanie robotów, lecz rozwiązanie przedstawionego problemu. Kierując się wskazówkami i zdobytą dotychczas wiedzą, dzieci muszą osiągnąć przedstawiony w zadaniu cel.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Do zestawu dołączony jest obszerny pakiet materiałów dla nauczyciela - 400 gotowych lekcji w języku polskim.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Cele edukacyjne: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rozwijanie logicznego i algorytmicznego myślenia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 xml:space="preserve">• rozwijanie myślenia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>komputacyjnego</w:t>
            </w:r>
            <w:proofErr w:type="spellEnd"/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rozwijanie umiejętności współpracy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rozwijanie umiejętności rozwiązywania problemów i krytycznego myślenia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nauka kodowania i programowania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budowanie kompetencji STEAM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Zawartość zestawu: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 xml:space="preserve">Zestaw zamknięty w wygodnym, plastikowym pojemniku z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>organizerem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Ponad 500 kolorowych elementów: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Rama 3x3 jest doskonałym elementem przestrzennym i pozwala na łatwą zmianę kierunku budowania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 xml:space="preserve">• Klocek 2x4 posiada otwory na osie krzyżowe, 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Płytka podstawowa, stanowiąca doskonałą powierzchnię prototypową.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Ramki, pozwalające na budowę większych modeli.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Koła do łatwego montażu z silnikiem, zapewniają precyzyjne skręty i lepszą zwrotność.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Klipsy do przewodów w różnych kolorach pozwalające utrzymać kable w ryzach.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 xml:space="preserve">• skrzynka z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>organizerem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</w:rPr>
              <w:t xml:space="preserve"> na części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Smart Hub z akumulatorem - Smart Hub wyposażony w 6 portów, matrycę LED 5x5, 6-osiowy żyroskop głośnik, Bluetooth i akumulator. Do zestawu dołączone są aż 3 silniki i 3 różne czujniki. Aplikacja współpracuje z systemami operacyjnymi iOS, Chrome, Windows 10, Mac i Android.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Sterownik jest zasilany akumulatorem, który jest ładowany za pomocą kabla USB (w zestawie)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duży silnik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2 mniejsze silniki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czujnik odległości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• czujnik koloru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czujnik siły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materiały dla nauczyciela w języku polskim - ponad 400 gotowych lekcji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528 elementów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szkolenie przeprowadzane przez instruktora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opakowanie: pudełko z tworzywa sztucznego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wym. 42 x 31 x 15,5 cm</w:t>
            </w:r>
          </w:p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• waga: 1,4 kg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1A7075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Pomoce projektowe - klocki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</w:rPr>
              <w:t>Zestaw dodatkowy</w:t>
            </w:r>
          </w:p>
          <w:p w:rsidR="007C4CBE" w:rsidRPr="007C4CBE" w:rsidRDefault="007C4CBE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Zestaw rozszerzający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ww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/ zestawu klocków</w:t>
            </w:r>
          </w:p>
          <w:p w:rsidR="007C4CBE" w:rsidRPr="007C4CBE" w:rsidRDefault="007C4CBE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603 elementy, zawierają płytkę łączącą z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Raspburry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PI, wyjątkowe duże koła i zębatki łukowe. Zestaw rozszerza możliwości elektroniki - zawiera dodatkowy czujnik koloru i silnik.  </w:t>
            </w:r>
          </w:p>
          <w:p w:rsidR="007C4CBE" w:rsidRPr="007C4CBE" w:rsidRDefault="007C4CBE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Opakowanie: kartonowe pudełko </w:t>
            </w:r>
          </w:p>
          <w:p w:rsidR="007C4CBE" w:rsidRPr="007C4CBE" w:rsidRDefault="007C4CBE" w:rsidP="007C4CBE">
            <w:pPr>
              <w:spacing w:after="0" w:line="240" w:lineRule="auto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Wymiary: 38 x 9 x 26 cm  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Waga: 1,10 kg 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1A7075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Pomoce projektowe - klocki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Zestaw zachęca uczniów klas I–III szkół podstawowych do nauki przedmiotów STEAM. Pozwala ćwiczyć umiejętność rozwiązywania problemów i opowiadania historii podczas zabawy, która uczy dzieci wytrwałości i samodzielnego myślenia. Pozwala dzieciom w interaktywny sposób poznawać zagadnienia związane z przedmiotami STEAM. Dzięki poruszaniu tematów z życia codziennego,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minifigurkom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z różnymi osobowościami oraz znanym elementom konstrukcyjnym, abstrakcyjne pojęcia ożywają, a uczniowie nabywają umiejętności językowe, matematyczne i społeczno-emocjonalne.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ESTAW DO ZAJĘĆ I APLIKACJA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• 449 elementów 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Inteligentny sprzęt.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Solidna skrzynka i tacki do sortowania.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Pakiet części zamiennych.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(aplikacja dla uczniów, która zawiera wszystkie ćwiczenia).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ZAWARTOŚĆ ZESTAWU: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KREATYWNE ELEMENTY ZESTAWU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Minifigurki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- Różne osobowości i cechy sprawiają, że w trakcie nauki STEAM z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minifigurkami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 xml:space="preserve"> można się z nimi utożsamiać.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Klocki - Można je układać jeden na drugim, co ułatwia praktyczną naukę.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Łącznik - Umożliwia łączenie kreatywnych modeli.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Biała płytka konstrukcyjna 16 x 16 - Pełni funkcję fundamentu, na którym uczniowie mogą tworzyć kreatywne modele.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Mały Hub - Można go łączyć z silnikami, czujnikami, innymi elementami i technologią Bluetooth, co pozwala tworzyć wciągające interaktywne modele.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Małe koło - Jest skrętne i doskonale pasuje do małego silnika.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Kolorowa matryca świetlna 3 x 3 - Umożliwia programowanie każdego z dziewięciu pikseli z osobna i tworzenie wzorów oraz animacji w 10 kolorach.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Czujnik kolorów - Wykrywa kolory, dzięki czemu modele mogą reagować na otoczenie.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Akcesoria - Akcesoria i ozdoby wzbogacają historie uczniów o zabawne elementy.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Mały silnik - Niewielki rozmiar, wbudowany czujnik obrotów i pozycjonowanie absolutne sprawiają, że modele mogą ożyć.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dla 1 – 2 osób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• opakowanie: pudełko z tworzywa sztucznego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1A7075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Pomoce projektowe - klocki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Klocki do samodzielnej konstrukcji z zestawem do pracy indywidualnej.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lastRenderedPageBreak/>
              <w:t>Zestaw zawiera ponad 500 kolorowych klocków, w tym specjalnie zaprojektowane koła zębate, ciężarki i żagle. W pudełku znajdziecie instrukcje na początek. Scenariusze zajęć dla pokazanych konstrukcji.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Intuicyjny sposób segregacji pomaga zachować porządek i ułatwia pracę na lekcjach.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Zestaw indywidualny pozwala na prowadzenie nauki podstaw fizyki zdalnie i hybrydowo. Zestaw zawiera 78 elementów w tym ramki, koła i łączniki.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1A7075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Pomoce projektowe - klocki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Zestaw angażuje uczniów szkół podstawowych i ponadpodstawowych w naukę STEAM podczas eksperymentów z siłą, ruchem i interakcjami w kontekście sportowym. Bez użycia technologii zestaw zapewnia łatwą, praktyczną naukę poprzez doświadczenia oraz wspieranie zrozumienia fizyki. Używając specjalnych elementów, takich jak koła zębate, dźwignie, osie i koła pasowe, uczniowie aktywnie angażują się w naukę fizyki, tworząc ciekawe budowle, które wprawiają potem w ruch.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  <w:t> 523 elementy,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2 drukowane instrukcje,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plastikową skrzynkę z tackami ułatwiającymi sortowanie i przechowywanie zestawu, 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scenariusze lekcji w języku polskim,  "pierwsze kroki" - wsparcie na początek pracy z zestawem.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Uczniowie mają możliwość: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</w:r>
            <w:r w:rsidRPr="007C4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 Zbadać zjawisko siły wzajemnego oddziaływania ciał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</w:r>
            <w:r w:rsidRPr="007C4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 Zastosować umiejętności dociekania naukowego, aby pokazać, jak siły działające na obiekt mogą zmienić jego ruch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</w:r>
            <w:r w:rsidRPr="007C4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 Praktykować stosowanie przyczyny i skutku zrównoważonych i niezrównoważonych sił w celu zaprojektowania, opracowania i optymalizacji rozwiązania</w:t>
            </w:r>
            <w:r w:rsidRPr="007C4CBE">
              <w:rPr>
                <w:rFonts w:ascii="Arial" w:hAnsi="Arial" w:cs="Arial"/>
                <w:sz w:val="18"/>
                <w:szCs w:val="18"/>
              </w:rPr>
              <w:br/>
            </w:r>
            <w:r w:rsidRPr="007C4CB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- Doskonalić umiejętności komunikacji, podczas aktywnego uczestnictwa we wspólnych rozmowach oraz prezentowania swoich pomysłów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8E25BA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Elektroniczny zestaw konstrukcyjny zawiera 80 elementów, z których można skonstruować następujące projekty: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m.in.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kompas,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latarnię,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wykrywacz kłamstw,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radio FM,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projekty z panelem solarnym, ponadto zestaw można podłączyć do PC i zbudować inne projekty za pomocą programu, dołączonego do opakowania,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i inne, w sumie 750 projektów, które są szczegółowo opisane w dołączonej instrukcji.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Zawartość opakowania: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 płytka podstawowa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80 elementów (np. ogniwo słoneczne, wyłącznik wibracyjny, elektromagnes i inne)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 instalacyjna płyta dysk z programem do podłączenia do komputera PC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1 szczegółowa instrukcja z obrazkami wszystkich projektów i części (na dołączonym dysku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8E25BA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Zestaw zawiera 200 elementów, z których można zbudować następujące projekty: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latarnię morską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skrzyżowanie świetlne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most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trzypiętrowy dom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twierdzę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i inne projekty, które są szczegółowo opisane w dołączonej instrukcji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Podstawą wszystkich projektów jest siatka, na której zatrzaskujemy poszczególne elementy. W instrukcji opisano, jak projekt powinien działać i czego możemy od niego oczekiwać. Po złożeniu możesz sprawdzić, czy wszystko działa. Z częściami, które są dołączone do zestawu, możesz wymyślać setki innych, własnych projektów, które nie są opisane w instrukcji. Możesz łączyć własne pomysły z gotowymi projektami.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Zalety: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Setki różnych projektów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lastRenderedPageBreak/>
              <w:t>Możliwość wymyślania i budowania własnych projektów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Elementy można ze sobą łączyć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Szczegółowa instrukcja z umiejscowieniem elementów i opisem funkcji projektu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Elementy w różnych kolorach dla łatwiejszej orientacji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Łatwe budowanie i rozkładanie projektów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Dla dzieci od 8 r. życia 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Zawartość opakowania: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 płytka podstawowa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200 elementów (pełna lista w dołączonej instrukcji)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1 szczegółowa instrukcja z obrazkami wszystkich projektów i części (na dołączonym dysku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8E25BA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Elektroniczny zestaw konstrukcyjny do wykonania z którego można wykonać: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       tranzystor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-        zdjęcia 3D 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       wzmacniacz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       kolorowe organy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       alfabet Morse'a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       taniec świetlny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Zawartość opakowania: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 płytka podstawowa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54 części (silnik, LED dodatki, mikrofon, organy i wiele innych)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1 szczegółowa instrukcja z obrazkami wszystkich projektów i części (na dołączonym dysku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8E25BA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Zestaw zawiera 60 części, z których możesz zbudować takie projekty: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telegraf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przewód cieczy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oświetlony tunel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fajerwerki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syrenę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łunę 3D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+ 2 bonusowe projekty oświetlonego domu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i inne, w sumie 159 projektów, które są szczegółowo opisane w instrukcji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Zawartość opakowania: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 siatka podstawowa duża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4 siatki podstawowe małe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60 elementów (okulary 3D, tranzystor, projektor, syrena i inne)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1 szczegółowa instrukcja z obrazkami wszystkich projektów i części (na dołączonym dysku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8E25BA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Projekty do zmontowania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młyn wodny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silnik hybrydowy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przełącznik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ładowarka słoneczna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wentylator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wiatrak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i inne, łącznie 125 projektów, które są szczegółowo opisane w załączonej instrukcji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Opis zestawu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Zestaw jest nastawiony na zieloną energię.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Podstawą każdego projektu jest tablica, do której przyczepiane są poszczególne części.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Instrukcja opisuje jak projekt powinien działać i czego można się po nim spodziewać.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Po złożeniu można sprawdzić, czy wszystko działa poprawnie.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Zawartość opakowania: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lastRenderedPageBreak/>
              <w:t>1 siatka podstawowa, duża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45 elementów (silnik, wentylator, koło wodne, samochód i inne)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 szczegółowa instrukcja z obrazkami wszystkich elementów i projektów (na dołączonym pendrive).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8E25BA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Zestaw zawiera ponad 50 części, z których możecie skonstruować m.in. następujące projekty: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detektor ruchu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sygnał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stroboskop z muzyką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karabin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generator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karuzelę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Zestaw zawiera łącznie 165 projektów, które są dokładnie opisane w instrukcji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Podstawą wszystkich projektów jest siatka, na której zatrzaskujemy poszczególne elementy. W instrukcji opisano, jak projekt powinien działać i czego możemy od niego oczekiwać. Po złożeniu możesz sprawdzić, czy wszystko działa. Z częściami, które są dołączone do zestawu, możesz wymyślać setki innych, własnych projektów, które nie są opisane w instrukcji. Możesz łączyć własne pomysły z gotowymi projektami.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Zawartość opakowania: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 płytka podstawowa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63 elementów (samolot, mini samochód, reproduktor, czujnik ruchu, silnik ze skrzynią biegów i inne)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1 szczegółowa instrukcja z obrazkami wszystkich projektów i części (na dołączonym dysku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8E25BA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Elektroniczny zestaw konstrukcyjny zawiera 35 części i oferuje zabawną formę oraz 200 nowych projektów, m.in.: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na refleks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na prędkość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na pamięć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na dokładność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- i inne. Łącznie 203 projekty, które są opisane w instrukcji.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Zawartość opakowania: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 płytka podstawowa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35 elementów (samolot, mini samochód, reproduktor, czujnik ruchu, silnik ze skrzynią biegów i inne)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1 szczegółowa instrukcja z obrazkami wszystkich projektów i części (na dołączonym dysku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flash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7C4CBE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C4CB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CBE" w:rsidRPr="00A158B9" w:rsidTr="008E25BA">
        <w:tc>
          <w:tcPr>
            <w:tcW w:w="872" w:type="dxa"/>
            <w:shd w:val="clear" w:color="auto" w:fill="auto"/>
            <w:vAlign w:val="center"/>
          </w:tcPr>
          <w:p w:rsidR="007C4CBE" w:rsidRPr="007C4CBE" w:rsidRDefault="007C4CBE" w:rsidP="0060150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7C4CBE" w:rsidRPr="007C4CBE" w:rsidRDefault="007C4CBE" w:rsidP="006015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Elektroniczny zestaw konstrukcyjny</w:t>
            </w:r>
          </w:p>
        </w:tc>
        <w:tc>
          <w:tcPr>
            <w:tcW w:w="93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Zestaw umożliwia budowę co najmniej 200 projektów, przygotowanych na bazie komponentów, znajdujących się w zestawie. Podstawę stanowi podkładka magnetyczna, która składa się z trzech części i jest połączeniem magnetyzmu i przewodzącej powierzchni. Produkt umożliwia dołączenie dodatkowych podkładek i połączenie ich za pomocą słupków znajdujących się w zestawie. 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Zawartość opakowania to minimum: 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1x podkładka magnetyczna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1x szczegółowa instrukcja 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głośnik, mikrofon, płytka z </w:t>
            </w:r>
            <w:proofErr w:type="spellStart"/>
            <w:r w:rsidRPr="007C4CBE">
              <w:rPr>
                <w:rFonts w:ascii="Arial" w:hAnsi="Arial" w:cs="Arial"/>
                <w:sz w:val="18"/>
                <w:szCs w:val="18"/>
              </w:rPr>
              <w:t>mikrokontolerem</w:t>
            </w:r>
            <w:proofErr w:type="spellEnd"/>
            <w:r w:rsidRPr="007C4CBE">
              <w:rPr>
                <w:rFonts w:ascii="Arial" w:hAnsi="Arial" w:cs="Arial"/>
                <w:sz w:val="18"/>
                <w:szCs w:val="18"/>
              </w:rPr>
              <w:t>, joystick</w:t>
            </w:r>
          </w:p>
          <w:p w:rsidR="007C4CBE" w:rsidRPr="007C4CBE" w:rsidRDefault="007C4CBE" w:rsidP="007C4CBE">
            <w:pPr>
              <w:pStyle w:val="NormalnyWeb"/>
              <w:spacing w:before="0" w:beforeAutospacing="0" w:after="0" w:afterAutospacing="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Minimalna ilość komponentów znajdująca się w zestawie: 50 sztuk.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C4CBE" w:rsidRPr="007C4CBE" w:rsidRDefault="00057834" w:rsidP="0060150C">
            <w:pPr>
              <w:spacing w:after="0" w:line="18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2" w:type="dxa"/>
            <w:vMerge/>
            <w:shd w:val="solid" w:color="FF9BFF" w:fill="auto"/>
            <w:textDirection w:val="tbRl"/>
            <w:vAlign w:val="center"/>
          </w:tcPr>
          <w:p w:rsidR="007C4CBE" w:rsidRDefault="007C4CBE" w:rsidP="0060150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223" w:rsidRPr="00A158B9" w:rsidTr="00EC11CC">
        <w:tc>
          <w:tcPr>
            <w:tcW w:w="872" w:type="dxa"/>
            <w:shd w:val="clear" w:color="auto" w:fill="auto"/>
            <w:vAlign w:val="center"/>
          </w:tcPr>
          <w:p w:rsidR="00A61223" w:rsidRPr="007C4CBE" w:rsidRDefault="00A61223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A61223" w:rsidRPr="007C4CBE" w:rsidRDefault="00EC7E29" w:rsidP="006E54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Maszyna do szycia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Łatwa w Mechaniczna maszyna do szycia z 15 programami ściegowymi, m.in. ścieg prosty, zygzak, kryty, owerlokowy, ozdobne i dziurka. Maszyna wyposażona jest w funkcję półautomatycznego obszywania dziurek oraz płynną regulację szerokości zygzaka – do 5 mm i płynną regulację długości ściegów – do 4 mm oraz 5 stopek: do ściegu krytego z regulowanym prowadnikiem, do wszywania zamków, uniwersalną, uniwersalną z zabezpieczeniem palców i do obszywania dziurek. Prędkość maksymalna to 830 wkłuć na minutę. Pole pracy oświetlone światłem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LEDowym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Funkcje: 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Możliwość szycia podwójną igłą 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Możliwość szycia wstecz 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Wbudowany nożyk do obcinania nici na obudowie maszyny 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Wbudowany nawlekacz igły 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• Regulacja naprężenia nici górnej 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Wbudowany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szpulownikPaczka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igieł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Szpulki bębenka (3szt.)</w:t>
            </w:r>
          </w:p>
          <w:p w:rsidR="00EC7E29" w:rsidRPr="007C4CBE" w:rsidRDefault="00EC7E29" w:rsidP="007C4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Płytka do cerowania</w:t>
            </w:r>
          </w:p>
          <w:p w:rsidR="00A61223" w:rsidRPr="007C4CBE" w:rsidRDefault="00EC7E29" w:rsidP="007C4C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Trzpień na dodatkową szpulkę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1223" w:rsidRPr="007C4CBE" w:rsidRDefault="00EC7E29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2" w:type="dxa"/>
            <w:shd w:val="solid" w:color="A5F1BE" w:fill="auto"/>
            <w:textDirection w:val="tbRl"/>
            <w:vAlign w:val="center"/>
          </w:tcPr>
          <w:p w:rsidR="00A61223" w:rsidRPr="002714FD" w:rsidRDefault="00EC7E29" w:rsidP="00A61223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CZEŚĆ 41</w:t>
            </w:r>
          </w:p>
        </w:tc>
      </w:tr>
      <w:tr w:rsidR="00057834" w:rsidRPr="00A158B9" w:rsidTr="00EC11CC">
        <w:tc>
          <w:tcPr>
            <w:tcW w:w="872" w:type="dxa"/>
            <w:shd w:val="clear" w:color="auto" w:fill="auto"/>
            <w:vAlign w:val="center"/>
          </w:tcPr>
          <w:p w:rsidR="00057834" w:rsidRPr="007C4CBE" w:rsidRDefault="00057834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57834" w:rsidRPr="007C4CBE" w:rsidRDefault="00057834" w:rsidP="006E54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 xml:space="preserve">Stół 2-osobowy  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057834" w:rsidRPr="007C4CBE" w:rsidRDefault="00057834" w:rsidP="007C4CB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Wykonana z płyty laminowanej o grubości 1,8 cm, wykończona obrzeżem PCV o grubości 2 mm. Posiada regulowane stopki ułatwiające wypoziomowanie. Istnieje możliwość dostosowania kolorystyki na indywidualne zamówienie. Wymiary blatu: 130 × 50 cm.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834" w:rsidRPr="007C4CBE" w:rsidRDefault="00057834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2" w:type="dxa"/>
            <w:vMerge w:val="restart"/>
            <w:shd w:val="solid" w:color="CCCC00" w:fill="auto"/>
            <w:textDirection w:val="tbRl"/>
            <w:vAlign w:val="center"/>
          </w:tcPr>
          <w:p w:rsidR="00057834" w:rsidRPr="002714FD" w:rsidRDefault="00057834" w:rsidP="00057834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42</w:t>
            </w:r>
          </w:p>
        </w:tc>
      </w:tr>
      <w:tr w:rsidR="00057834" w:rsidRPr="00A158B9" w:rsidTr="00EC11CC">
        <w:tc>
          <w:tcPr>
            <w:tcW w:w="872" w:type="dxa"/>
            <w:shd w:val="clear" w:color="auto" w:fill="auto"/>
            <w:vAlign w:val="center"/>
          </w:tcPr>
          <w:p w:rsidR="00057834" w:rsidRPr="007C4CBE" w:rsidRDefault="00057834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57834" w:rsidRPr="007C4CBE" w:rsidRDefault="00057834" w:rsidP="006E54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Stół 1-osobowy</w:t>
            </w:r>
          </w:p>
          <w:p w:rsidR="00057834" w:rsidRPr="007C4CBE" w:rsidRDefault="00057834" w:rsidP="006E54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8" w:type="dxa"/>
            <w:shd w:val="clear" w:color="auto" w:fill="auto"/>
            <w:vAlign w:val="center"/>
          </w:tcPr>
          <w:p w:rsidR="00057834" w:rsidRPr="007C4CBE" w:rsidRDefault="00057834" w:rsidP="007C4CB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Wykonana z pyty laminowanej o grubości 1,8 cm, wykończona obrzeżem PCV o grubości 2 mm. Posiada regulowane stopki ułatwiające wypoziomowanie. Istnieje możliwość dostosowania kolorystyki na indywidualne zamówienie. Wymiary blatu: 70 × 50 cm.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834" w:rsidRPr="007C4CBE" w:rsidRDefault="00057834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12" w:type="dxa"/>
            <w:vMerge/>
            <w:shd w:val="solid" w:color="CCCC00" w:fill="auto"/>
          </w:tcPr>
          <w:p w:rsidR="00057834" w:rsidRPr="002714FD" w:rsidRDefault="00057834" w:rsidP="007C4CB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34" w:rsidRPr="00A158B9" w:rsidTr="00EC11CC">
        <w:tc>
          <w:tcPr>
            <w:tcW w:w="872" w:type="dxa"/>
            <w:shd w:val="clear" w:color="auto" w:fill="auto"/>
            <w:vAlign w:val="center"/>
          </w:tcPr>
          <w:p w:rsidR="00057834" w:rsidRPr="007C4CBE" w:rsidRDefault="00057834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57834" w:rsidRPr="007C4CBE" w:rsidRDefault="00057834" w:rsidP="00F343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Regał magazynowy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057834" w:rsidRPr="007C4CBE" w:rsidRDefault="00057834" w:rsidP="007C4CB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Regał magazynowy modułowy na metalowych ramach z półkami z płyty laminowanej o gr. 25 mm.</w:t>
            </w:r>
          </w:p>
          <w:p w:rsidR="00057834" w:rsidRPr="007C4CBE" w:rsidRDefault="00057834" w:rsidP="007C4CB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Wym. 84x40x185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834" w:rsidRPr="007C4CBE" w:rsidRDefault="00057834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2" w:type="dxa"/>
            <w:vMerge/>
            <w:shd w:val="solid" w:color="CCCC00" w:fill="auto"/>
          </w:tcPr>
          <w:p w:rsidR="00057834" w:rsidRPr="002714FD" w:rsidRDefault="00057834" w:rsidP="007C4CB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34" w:rsidRPr="00A158B9" w:rsidTr="006E12A8">
        <w:trPr>
          <w:cantSplit/>
          <w:trHeight w:val="1134"/>
        </w:trPr>
        <w:tc>
          <w:tcPr>
            <w:tcW w:w="872" w:type="dxa"/>
            <w:shd w:val="clear" w:color="auto" w:fill="auto"/>
            <w:vAlign w:val="center"/>
          </w:tcPr>
          <w:p w:rsidR="00057834" w:rsidRPr="00057834" w:rsidRDefault="00057834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057834" w:rsidRPr="00057834" w:rsidRDefault="00057834" w:rsidP="00F343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Szafa metalowa na narzędzia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057834" w:rsidRPr="00057834" w:rsidRDefault="00057834" w:rsidP="007C4CB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Szafa metalowa na narzędzia z półkami</w:t>
            </w:r>
          </w:p>
          <w:p w:rsidR="00057834" w:rsidRPr="00057834" w:rsidRDefault="00057834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Szafa wyposażona w 4 półki przestawne co 35 mm oraz dwuskrzydłowe drzwi z chowanymi zawiasami. Drzwi są zamykane na zamek baskwilowy. Szafę można poziomować dzięki zastosowanym regulatorom. Cała konstrukcja została wykonana z blachy stalowej.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7834" w:rsidRPr="007C4CBE" w:rsidRDefault="00057834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2" w:type="dxa"/>
            <w:vMerge/>
            <w:shd w:val="clear" w:color="auto" w:fill="F4B083" w:themeFill="accent2" w:themeFillTint="99"/>
            <w:textDirection w:val="tbRl"/>
            <w:vAlign w:val="center"/>
          </w:tcPr>
          <w:p w:rsidR="00057834" w:rsidRPr="002714FD" w:rsidRDefault="00057834" w:rsidP="007C4CB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7B0" w:rsidRPr="00A158B9" w:rsidTr="006E12A8">
        <w:trPr>
          <w:cantSplit/>
          <w:trHeight w:val="1134"/>
        </w:trPr>
        <w:tc>
          <w:tcPr>
            <w:tcW w:w="872" w:type="dxa"/>
            <w:shd w:val="clear" w:color="auto" w:fill="auto"/>
            <w:vAlign w:val="center"/>
          </w:tcPr>
          <w:p w:rsidR="001507B0" w:rsidRPr="00057834" w:rsidRDefault="001507B0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507B0" w:rsidRPr="00057834" w:rsidRDefault="001507B0" w:rsidP="00F343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Skrzynka narzędziowa dla ucznia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do drewna w skrzynce:</w:t>
            </w:r>
          </w:p>
          <w:p w:rsidR="001507B0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•Skrzynka narzędziowa 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Kątownik stolarski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Młotek drewniany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Młotek gumowy</w:t>
            </w:r>
          </w:p>
          <w:p w:rsidR="001507B0" w:rsidRPr="00057834" w:rsidRDefault="001507B0" w:rsidP="00F16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•Młotek ślusarski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Pr="00F162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Obuch wyko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nany ze stali kutej, hartowanej, Waga: max 200 g)</w:t>
            </w:r>
          </w:p>
          <w:p w:rsidR="001507B0" w:rsidRPr="00057834" w:rsidRDefault="001507B0" w:rsidP="00F16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Bezprzewodowy pistolet do klejenia na gorąco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(Moc: min. 60 W, Napięcie zasilania: 220-240 V, Temperatura: 150-220 °C )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Wkłady klejowe do pistoletu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Taśma miernicza</w:t>
            </w:r>
          </w:p>
          <w:p w:rsidR="001507B0" w:rsidRPr="00057834" w:rsidRDefault="001507B0" w:rsidP="00F16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wkrętaków (śrubokrętów)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magnetyczna końcówka , r</w:t>
            </w:r>
            <w:r w:rsidRPr="00F162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ękojeść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pokryta elastycznym materiałem izolacyjnym</w:t>
            </w:r>
          </w:p>
          <w:p w:rsidR="001507B0" w:rsidRPr="00057834" w:rsidRDefault="001507B0" w:rsidP="00F16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Kątomierz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Długość minimum 300, Kątomierz 90°, Skala grawerowana</w:t>
            </w:r>
          </w:p>
          <w:p w:rsidR="001507B0" w:rsidRPr="00057834" w:rsidRDefault="001507B0" w:rsidP="00F16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tarników do drewna (zdzieraki)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</w:t>
            </w:r>
            <w:r w:rsidRPr="00F162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długości (część robocza) minimum 200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mm: półokrągły, okrągły, płaski; </w:t>
            </w:r>
            <w:r w:rsidRPr="00F162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ergo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nomiczna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bimateriałowa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rękojeść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</w:t>
            </w:r>
            <w:proofErr w:type="spellStart"/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Taker</w:t>
            </w:r>
            <w:proofErr w:type="spellEnd"/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Zszywki (do </w:t>
            </w:r>
            <w:proofErr w:type="spellStart"/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takera</w:t>
            </w:r>
            <w:proofErr w:type="spellEnd"/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1507B0" w:rsidRPr="00057834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wierteł do drewna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(Ø 3 - 12 mm, k</w:t>
            </w: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ońcówka centrująca zapewni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ająca dokładne pozycjonowanie)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dłut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Strug do drewna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Nóż do cięcia (ostrze chowane)</w:t>
            </w:r>
          </w:p>
          <w:p w:rsidR="001507B0" w:rsidRDefault="001507B0" w:rsidP="00F16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Obcęgi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1507B0" w:rsidRPr="00057834" w:rsidRDefault="001507B0" w:rsidP="00F1628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</w:t>
            </w:r>
            <w:proofErr w:type="spellStart"/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Sczczypce</w:t>
            </w:r>
            <w:proofErr w:type="spellEnd"/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uniwersalne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kombinerki (Długość minimum 150 mm, </w:t>
            </w:r>
            <w:r w:rsidRPr="00F162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Rączka pok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ryta antypoślizgowym materiałem)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Ołówek stolarski</w:t>
            </w:r>
          </w:p>
          <w:p w:rsidR="001507B0" w:rsidRPr="00057834" w:rsidRDefault="001507B0" w:rsidP="000578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783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Bity do wkrętarki akumulatorowej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7B0" w:rsidRDefault="001507B0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 w:val="restart"/>
            <w:shd w:val="clear" w:color="auto" w:fill="F4B083" w:themeFill="accent2" w:themeFillTint="99"/>
            <w:textDirection w:val="tbRl"/>
            <w:vAlign w:val="center"/>
          </w:tcPr>
          <w:p w:rsidR="001507B0" w:rsidRDefault="001507B0" w:rsidP="007C4CB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43</w:t>
            </w:r>
          </w:p>
        </w:tc>
      </w:tr>
      <w:tr w:rsidR="001507B0" w:rsidRPr="00A158B9" w:rsidTr="001507B0">
        <w:trPr>
          <w:cantSplit/>
          <w:trHeight w:val="4045"/>
        </w:trPr>
        <w:tc>
          <w:tcPr>
            <w:tcW w:w="872" w:type="dxa"/>
            <w:shd w:val="clear" w:color="auto" w:fill="auto"/>
            <w:vAlign w:val="center"/>
          </w:tcPr>
          <w:p w:rsidR="001507B0" w:rsidRPr="00057834" w:rsidRDefault="001507B0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507B0" w:rsidRDefault="001507B0" w:rsidP="00F343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Skrzynka narzędziowa dla ucznia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Narzędzia do metalu w skrzynce: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Skrzynka narzędziowa 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wierteł do metalu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(Ø 3 - 12 mm, k</w:t>
            </w: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ońcówka centrująca zapewni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ająca dokładne pozycjonowanie)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Miernik uniwersalny (multimetr)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Rurki termokurczliwe</w:t>
            </w:r>
          </w:p>
          <w:p w:rsidR="001507B0" w:rsidRPr="00B77823" w:rsidRDefault="001507B0" w:rsidP="00F97E8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pilników ślusarskich (zdzieraki)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</w:t>
            </w:r>
            <w:r w:rsidRPr="00F97E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Pilniki ślusarskie o długości (część robocza) minimum 150 mm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e</w:t>
            </w:r>
            <w:r w:rsidRPr="00F97E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nomiczna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bimateriałowa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rękojeść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Punktaki do metalu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Szczotka druciana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(w</w:t>
            </w:r>
            <w:r w:rsidRPr="00F97E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łosie z drutu stalowego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1507B0" w:rsidRPr="00B77823" w:rsidRDefault="001507B0" w:rsidP="00F97E8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Piła ramowa do metalu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(d</w:t>
            </w:r>
            <w:r w:rsidRPr="00F97E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gość brzeszczotu ok. 500-600 mm,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orawka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metalowa, kąt cięcia: 90 - 45 stopni)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Suwmiarka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Pr="00F97E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 pomiarów w zakresie 0-150 mm z dokładnością do 0,05 mm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Rysik traserski prosty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Cyrkiel ślusarski traserski na ołówek</w:t>
            </w:r>
          </w:p>
          <w:p w:rsidR="001507B0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Szczypce precyzyjne wydłużone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(Długość minimum 130 mm, </w:t>
            </w:r>
            <w:r w:rsidRPr="00F1628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Rączka pok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ryta antypoślizgowym materiałem)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Lupa</w:t>
            </w:r>
          </w:p>
          <w:p w:rsidR="001507B0" w:rsidRPr="00B77823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Szczypce boczne</w:t>
            </w:r>
          </w:p>
          <w:p w:rsidR="001507B0" w:rsidRPr="00057834" w:rsidRDefault="001507B0" w:rsidP="00B778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77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Pęseta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7B0" w:rsidRDefault="001507B0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F4B083" w:themeFill="accent2" w:themeFillTint="99"/>
            <w:textDirection w:val="tbRl"/>
            <w:vAlign w:val="center"/>
          </w:tcPr>
          <w:p w:rsidR="001507B0" w:rsidRDefault="001507B0" w:rsidP="007C4CB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7B0" w:rsidRPr="00A158B9" w:rsidTr="001507B0">
        <w:trPr>
          <w:cantSplit/>
          <w:trHeight w:val="1395"/>
        </w:trPr>
        <w:tc>
          <w:tcPr>
            <w:tcW w:w="872" w:type="dxa"/>
            <w:shd w:val="clear" w:color="auto" w:fill="auto"/>
            <w:vAlign w:val="center"/>
          </w:tcPr>
          <w:p w:rsidR="001507B0" w:rsidRPr="00057834" w:rsidRDefault="001507B0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507B0" w:rsidRDefault="001507B0" w:rsidP="00F343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Przymiar stalowy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Długość: 50-500 mm</w:t>
            </w:r>
          </w:p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Skala grawerowana</w:t>
            </w:r>
          </w:p>
          <w:p w:rsidR="001507B0" w:rsidRPr="00B77823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Stal nierdzewna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7B0" w:rsidRDefault="001507B0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F4B083" w:themeFill="accent2" w:themeFillTint="99"/>
            <w:textDirection w:val="tbRl"/>
            <w:vAlign w:val="center"/>
          </w:tcPr>
          <w:p w:rsidR="001507B0" w:rsidRDefault="001507B0" w:rsidP="007C4CB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7B0" w:rsidRPr="00A158B9" w:rsidTr="001507B0">
        <w:trPr>
          <w:cantSplit/>
          <w:trHeight w:val="1698"/>
        </w:trPr>
        <w:tc>
          <w:tcPr>
            <w:tcW w:w="872" w:type="dxa"/>
            <w:shd w:val="clear" w:color="auto" w:fill="auto"/>
            <w:vAlign w:val="center"/>
          </w:tcPr>
          <w:p w:rsidR="001507B0" w:rsidRPr="00057834" w:rsidRDefault="001507B0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507B0" w:rsidRPr="002567D0" w:rsidRDefault="001507B0" w:rsidP="00F343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Imadło ślusarskie z kowadłem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Korpus wykonany z żeliwa</w:t>
            </w:r>
          </w:p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Stalowe szczęki</w:t>
            </w:r>
          </w:p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Regulowana obrotowa podstawa</w:t>
            </w:r>
          </w:p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Zabezpieczone chromem stalowe elementy konstrukcyjne</w:t>
            </w:r>
          </w:p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Szerokość szczęk min: 100 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7B0" w:rsidRDefault="001507B0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F4B083" w:themeFill="accent2" w:themeFillTint="99"/>
            <w:textDirection w:val="tbRl"/>
            <w:vAlign w:val="center"/>
          </w:tcPr>
          <w:p w:rsidR="001507B0" w:rsidRDefault="001507B0" w:rsidP="007C4CB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7B0" w:rsidRPr="00A158B9" w:rsidTr="006E12A8">
        <w:trPr>
          <w:cantSplit/>
          <w:trHeight w:val="1134"/>
        </w:trPr>
        <w:tc>
          <w:tcPr>
            <w:tcW w:w="872" w:type="dxa"/>
            <w:shd w:val="clear" w:color="auto" w:fill="auto"/>
            <w:vAlign w:val="center"/>
          </w:tcPr>
          <w:p w:rsidR="001507B0" w:rsidRPr="00057834" w:rsidRDefault="001507B0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1507B0" w:rsidRPr="001507B0" w:rsidRDefault="001507B0" w:rsidP="001507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07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Akumulatorowa wiertarko-wkrętarka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chwyt wiertarski: 1.5-10 mm</w:t>
            </w:r>
          </w:p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567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x akumulatory </w:t>
            </w:r>
          </w:p>
          <w:p w:rsidR="001507B0" w:rsidRPr="002567D0" w:rsidRDefault="001507B0" w:rsidP="00256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ładowarką w zestawie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07B0" w:rsidRDefault="001507B0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2" w:type="dxa"/>
            <w:vMerge/>
            <w:shd w:val="clear" w:color="auto" w:fill="F4B083" w:themeFill="accent2" w:themeFillTint="99"/>
            <w:textDirection w:val="tbRl"/>
            <w:vAlign w:val="center"/>
          </w:tcPr>
          <w:p w:rsidR="001507B0" w:rsidRDefault="001507B0" w:rsidP="007C4CBE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E29" w:rsidRPr="00A158B9" w:rsidTr="00CA4BC3">
        <w:trPr>
          <w:cantSplit/>
        </w:trPr>
        <w:tc>
          <w:tcPr>
            <w:tcW w:w="872" w:type="dxa"/>
            <w:shd w:val="clear" w:color="auto" w:fill="auto"/>
            <w:vAlign w:val="center"/>
          </w:tcPr>
          <w:p w:rsidR="00EC7E29" w:rsidRPr="007C4CBE" w:rsidRDefault="00EC7E29" w:rsidP="006E54A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57" w:hanging="3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EC7E29" w:rsidRPr="007C4CBE" w:rsidRDefault="00EC7E29" w:rsidP="00F343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przyborów i materiałów zużywalnych do wykorzystania w pracowni robótek ręcznych.</w:t>
            </w:r>
          </w:p>
        </w:tc>
        <w:tc>
          <w:tcPr>
            <w:tcW w:w="9358" w:type="dxa"/>
            <w:shd w:val="clear" w:color="auto" w:fill="auto"/>
            <w:vAlign w:val="center"/>
          </w:tcPr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Skład zestawu: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Nadstawka Grande na nici - klon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Regał Grande L na pojemniki - 2 kolumny - klon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Pojemnik płytki 1 jasnoszary, 14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Pojemnik głęboki 2 jasnoszary, 4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Wkład do pojemnika z 6 komorami, 3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Wkład do pojemnika z 8 komorami,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Wkład do pojemnika z 4 komorami,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nici Talia - białych,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Zestaw nici Talia -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ecru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jasnobeżowych,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Zestaw nici Talia -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jasnobeżowoszarych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jasnobłękitnych,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jasnoniebieskich,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jasnożółtych,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cytrynowych,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ciemnożółtych,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jasnozielonych,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Zestaw nici Talia -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jasnomiętowych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Zestaw nici Talia -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limonkowych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żółtozielonych,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perłowy róż,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łososiowych,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bladoróżowych,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różowych,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nici Talia - różowofioletowych,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ciemnobeżowych,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ciemnopomarańczowych,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ciemnoczerwonych,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ciemnofioletowych,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Zestaw nici Talia -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śliwkowobordowych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bordowych,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ciemnoniebieskich,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granatowych,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ciemnogranatowych,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nici Talia - zielonych,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ciemnozielonych,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Zestaw nici Talia -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ciemnozgniłozielonych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 Zestaw nici Talia -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brązowobeżowych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złotych,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miedzianych,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rudych,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Zestaw nici Talia - brązowych,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nici Talia - czekoladowych,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nici Talia - jasnoszarych,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nici Talia - szarych,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nici Talia - antracytowych,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nici Talia - czarnych, 5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biały, 10 szt., 1szt.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żółty,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pomarańczowy,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• Kordonek czerwony,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jasnoróżowy,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jasnoniebieski,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granatowy,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Kordonek </w:t>
            </w:r>
            <w:proofErr w:type="spellStart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limonkowy</w:t>
            </w:r>
            <w:proofErr w:type="spellEnd"/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ciemnozielony,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brązowy,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jasnoszary,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Kordonek czarny, 10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biała,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żółta 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pomarańczowa,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czerwona,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jasnoróżowa,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jasnoniebieska,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granatowa,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limonka,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ciemnozielona,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brązowa,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jasnoszara,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Mulina czarna, 12 szt.,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Igła cerówka,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Nożyczki uniwersalne,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Zestaw igieł,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Szpilki perłowe główki, zestaw,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Szpilki, zestaw,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Szydełka,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Druty dziewiarskie proste, grubość 3,5,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• Druty dziewiarskie proste, grubość 4,5, 30 szt. 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 naparstek metalowy,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Obcinaczka do nici,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Miarka krawiecka, 30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Włóczka, mix 14 kol., 2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Kanwy, zestaw 100 szt. - różne wzory, 1 szt.</w:t>
            </w:r>
          </w:p>
          <w:p w:rsidR="00EC7E29" w:rsidRPr="007C4CBE" w:rsidRDefault="00EC7E29" w:rsidP="00CA4BC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C4CB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• Igły do haftu, 30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7E29" w:rsidRPr="007C4CBE" w:rsidRDefault="00EC7E29" w:rsidP="00F3432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CBE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2" w:type="dxa"/>
            <w:shd w:val="clear" w:color="auto" w:fill="9CC2E5" w:themeFill="accent1" w:themeFillTint="99"/>
            <w:textDirection w:val="tbRl"/>
            <w:vAlign w:val="center"/>
          </w:tcPr>
          <w:p w:rsidR="00EC7E29" w:rsidRPr="002714FD" w:rsidRDefault="00BB7A92" w:rsidP="00EC7E29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CZĘŚĆ 44</w:t>
            </w:r>
          </w:p>
        </w:tc>
      </w:tr>
    </w:tbl>
    <w:p w:rsidR="0009404B" w:rsidRDefault="0009404B" w:rsidP="006F0F4C">
      <w:pPr>
        <w:rPr>
          <w:rFonts w:ascii="Arial" w:hAnsi="Arial" w:cs="Arial"/>
          <w:sz w:val="20"/>
          <w:szCs w:val="20"/>
        </w:rPr>
      </w:pPr>
    </w:p>
    <w:sectPr w:rsidR="0009404B" w:rsidSect="005673A3">
      <w:footerReference w:type="default" r:id="rId7"/>
      <w:pgSz w:w="16838" w:h="11906" w:orient="landscape"/>
      <w:pgMar w:top="426" w:right="536" w:bottom="567" w:left="56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C69" w:rsidRDefault="00655C69" w:rsidP="005673A3">
      <w:pPr>
        <w:spacing w:after="0" w:line="240" w:lineRule="auto"/>
      </w:pPr>
      <w:r>
        <w:separator/>
      </w:r>
    </w:p>
  </w:endnote>
  <w:endnote w:type="continuationSeparator" w:id="0">
    <w:p w:rsidR="00655C69" w:rsidRDefault="00655C69" w:rsidP="0056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351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73A3" w:rsidRDefault="005673A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5673A3" w:rsidRDefault="005673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C69" w:rsidRDefault="00655C69" w:rsidP="005673A3">
      <w:pPr>
        <w:spacing w:after="0" w:line="240" w:lineRule="auto"/>
      </w:pPr>
      <w:r>
        <w:separator/>
      </w:r>
    </w:p>
  </w:footnote>
  <w:footnote w:type="continuationSeparator" w:id="0">
    <w:p w:rsidR="00655C69" w:rsidRDefault="00655C69" w:rsidP="00567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765"/>
    <w:multiLevelType w:val="hybridMultilevel"/>
    <w:tmpl w:val="6EDE9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2C2251"/>
    <w:multiLevelType w:val="multilevel"/>
    <w:tmpl w:val="8FC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96F89"/>
    <w:multiLevelType w:val="multilevel"/>
    <w:tmpl w:val="32CC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64344"/>
    <w:multiLevelType w:val="hybridMultilevel"/>
    <w:tmpl w:val="BACA5F52"/>
    <w:lvl w:ilvl="0" w:tplc="4C96A52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E8C4A69"/>
    <w:multiLevelType w:val="multilevel"/>
    <w:tmpl w:val="E836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E2ACE"/>
    <w:multiLevelType w:val="multilevel"/>
    <w:tmpl w:val="D16A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610CA"/>
    <w:multiLevelType w:val="hybridMultilevel"/>
    <w:tmpl w:val="9306F31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0F2D"/>
    <w:multiLevelType w:val="multilevel"/>
    <w:tmpl w:val="A8F8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9628B"/>
    <w:multiLevelType w:val="multilevel"/>
    <w:tmpl w:val="769A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664A3"/>
    <w:multiLevelType w:val="hybridMultilevel"/>
    <w:tmpl w:val="8C146640"/>
    <w:lvl w:ilvl="0" w:tplc="016E4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546C"/>
    <w:multiLevelType w:val="multilevel"/>
    <w:tmpl w:val="A5E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81E38"/>
    <w:multiLevelType w:val="multilevel"/>
    <w:tmpl w:val="1DA0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4537A1"/>
    <w:multiLevelType w:val="multilevel"/>
    <w:tmpl w:val="D8C8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A7CDD"/>
    <w:multiLevelType w:val="hybridMultilevel"/>
    <w:tmpl w:val="9F82A8BA"/>
    <w:lvl w:ilvl="0" w:tplc="5DA0401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605C9"/>
    <w:multiLevelType w:val="multilevel"/>
    <w:tmpl w:val="572E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0273C"/>
    <w:multiLevelType w:val="hybridMultilevel"/>
    <w:tmpl w:val="DD70BBE6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39B361B"/>
    <w:multiLevelType w:val="multilevel"/>
    <w:tmpl w:val="BF6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E3F23"/>
    <w:multiLevelType w:val="hybridMultilevel"/>
    <w:tmpl w:val="B9604D20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516E42A0">
      <w:numFmt w:val="bullet"/>
      <w:lvlText w:val="•"/>
      <w:lvlJc w:val="left"/>
      <w:pPr>
        <w:ind w:left="1473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CA61E78"/>
    <w:multiLevelType w:val="multilevel"/>
    <w:tmpl w:val="18E6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F4AAD"/>
    <w:multiLevelType w:val="hybridMultilevel"/>
    <w:tmpl w:val="3A426784"/>
    <w:lvl w:ilvl="0" w:tplc="8AA09DCE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3033BDD"/>
    <w:multiLevelType w:val="multilevel"/>
    <w:tmpl w:val="943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C4051"/>
    <w:multiLevelType w:val="multilevel"/>
    <w:tmpl w:val="6B7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60CC7"/>
    <w:multiLevelType w:val="multilevel"/>
    <w:tmpl w:val="CE984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D0885"/>
    <w:multiLevelType w:val="hybridMultilevel"/>
    <w:tmpl w:val="A6F223C4"/>
    <w:lvl w:ilvl="0" w:tplc="866C4A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3"/>
  </w:num>
  <w:num w:numId="7">
    <w:abstractNumId w:val="3"/>
  </w:num>
  <w:num w:numId="8">
    <w:abstractNumId w:val="19"/>
  </w:num>
  <w:num w:numId="9">
    <w:abstractNumId w:val="17"/>
  </w:num>
  <w:num w:numId="10">
    <w:abstractNumId w:val="15"/>
  </w:num>
  <w:num w:numId="11">
    <w:abstractNumId w:val="9"/>
  </w:num>
  <w:num w:numId="12">
    <w:abstractNumId w:val="11"/>
  </w:num>
  <w:num w:numId="13">
    <w:abstractNumId w:val="10"/>
  </w:num>
  <w:num w:numId="14">
    <w:abstractNumId w:val="5"/>
  </w:num>
  <w:num w:numId="15">
    <w:abstractNumId w:val="20"/>
  </w:num>
  <w:num w:numId="16">
    <w:abstractNumId w:val="4"/>
  </w:num>
  <w:num w:numId="17">
    <w:abstractNumId w:val="8"/>
  </w:num>
  <w:num w:numId="18">
    <w:abstractNumId w:val="16"/>
  </w:num>
  <w:num w:numId="19">
    <w:abstractNumId w:val="7"/>
  </w:num>
  <w:num w:numId="2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2"/>
  </w:num>
  <w:num w:numId="22">
    <w:abstractNumId w:val="1"/>
  </w:num>
  <w:num w:numId="23">
    <w:abstractNumId w:val="2"/>
  </w:num>
  <w:num w:numId="24">
    <w:abstractNumId w:val="12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50"/>
    <w:rsid w:val="00057834"/>
    <w:rsid w:val="00057C9A"/>
    <w:rsid w:val="00067809"/>
    <w:rsid w:val="00070B28"/>
    <w:rsid w:val="000938FF"/>
    <w:rsid w:val="0009404B"/>
    <w:rsid w:val="000F370C"/>
    <w:rsid w:val="000F75F8"/>
    <w:rsid w:val="0011519D"/>
    <w:rsid w:val="00117731"/>
    <w:rsid w:val="001506E9"/>
    <w:rsid w:val="001507B0"/>
    <w:rsid w:val="00163441"/>
    <w:rsid w:val="00171CAC"/>
    <w:rsid w:val="00182F8D"/>
    <w:rsid w:val="001A7075"/>
    <w:rsid w:val="001D377E"/>
    <w:rsid w:val="0020495B"/>
    <w:rsid w:val="002567D0"/>
    <w:rsid w:val="00264A26"/>
    <w:rsid w:val="002714FD"/>
    <w:rsid w:val="002A077A"/>
    <w:rsid w:val="002B4D7F"/>
    <w:rsid w:val="002C59DB"/>
    <w:rsid w:val="003371A9"/>
    <w:rsid w:val="00350CDD"/>
    <w:rsid w:val="0036333E"/>
    <w:rsid w:val="003B3D50"/>
    <w:rsid w:val="00422B8F"/>
    <w:rsid w:val="0042451E"/>
    <w:rsid w:val="004A015B"/>
    <w:rsid w:val="005076EE"/>
    <w:rsid w:val="00546D5B"/>
    <w:rsid w:val="0054750C"/>
    <w:rsid w:val="00553734"/>
    <w:rsid w:val="005673A3"/>
    <w:rsid w:val="005A459A"/>
    <w:rsid w:val="005B2DAA"/>
    <w:rsid w:val="005C0203"/>
    <w:rsid w:val="005C096F"/>
    <w:rsid w:val="005F7371"/>
    <w:rsid w:val="0060150C"/>
    <w:rsid w:val="0060776B"/>
    <w:rsid w:val="00655C69"/>
    <w:rsid w:val="006A0D65"/>
    <w:rsid w:val="006A2EF3"/>
    <w:rsid w:val="006B0FD5"/>
    <w:rsid w:val="006E12A8"/>
    <w:rsid w:val="006E54AB"/>
    <w:rsid w:val="006F0F4C"/>
    <w:rsid w:val="006F2534"/>
    <w:rsid w:val="006F5D0B"/>
    <w:rsid w:val="00711E7C"/>
    <w:rsid w:val="007279F2"/>
    <w:rsid w:val="00756DDD"/>
    <w:rsid w:val="007C4CBE"/>
    <w:rsid w:val="00843D79"/>
    <w:rsid w:val="00890819"/>
    <w:rsid w:val="008A6774"/>
    <w:rsid w:val="008A6E17"/>
    <w:rsid w:val="008E25BA"/>
    <w:rsid w:val="00914CDA"/>
    <w:rsid w:val="00971574"/>
    <w:rsid w:val="009A43F9"/>
    <w:rsid w:val="009B7CC2"/>
    <w:rsid w:val="009E45DD"/>
    <w:rsid w:val="00A158B9"/>
    <w:rsid w:val="00A61223"/>
    <w:rsid w:val="00A65233"/>
    <w:rsid w:val="00B0218F"/>
    <w:rsid w:val="00B77823"/>
    <w:rsid w:val="00B8767A"/>
    <w:rsid w:val="00B909E6"/>
    <w:rsid w:val="00BA414A"/>
    <w:rsid w:val="00BB7A92"/>
    <w:rsid w:val="00BF7A1F"/>
    <w:rsid w:val="00C17FDF"/>
    <w:rsid w:val="00C2725C"/>
    <w:rsid w:val="00C342EE"/>
    <w:rsid w:val="00C62EE9"/>
    <w:rsid w:val="00C65E19"/>
    <w:rsid w:val="00C7006D"/>
    <w:rsid w:val="00C753C8"/>
    <w:rsid w:val="00C97874"/>
    <w:rsid w:val="00CA4BA6"/>
    <w:rsid w:val="00CA4BC3"/>
    <w:rsid w:val="00CA6114"/>
    <w:rsid w:val="00CF2C99"/>
    <w:rsid w:val="00D36BB5"/>
    <w:rsid w:val="00D93F83"/>
    <w:rsid w:val="00DC1165"/>
    <w:rsid w:val="00DE07F3"/>
    <w:rsid w:val="00DF1812"/>
    <w:rsid w:val="00E004E3"/>
    <w:rsid w:val="00E23699"/>
    <w:rsid w:val="00E24853"/>
    <w:rsid w:val="00E2727E"/>
    <w:rsid w:val="00E54255"/>
    <w:rsid w:val="00E660DB"/>
    <w:rsid w:val="00EC11CC"/>
    <w:rsid w:val="00EC7E29"/>
    <w:rsid w:val="00EE0709"/>
    <w:rsid w:val="00EE3A96"/>
    <w:rsid w:val="00EF2BC7"/>
    <w:rsid w:val="00F012CC"/>
    <w:rsid w:val="00F01B76"/>
    <w:rsid w:val="00F16280"/>
    <w:rsid w:val="00F3432B"/>
    <w:rsid w:val="00F35A9A"/>
    <w:rsid w:val="00F46B40"/>
    <w:rsid w:val="00F90C64"/>
    <w:rsid w:val="00F97E84"/>
    <w:rsid w:val="00FA6D47"/>
    <w:rsid w:val="00FC477F"/>
    <w:rsid w:val="00FD0E85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3939F-57AD-4848-964A-04BC1608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D5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B3D5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3D5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B3D50"/>
    <w:rPr>
      <w:b/>
      <w:bCs/>
    </w:rPr>
  </w:style>
  <w:style w:type="character" w:customStyle="1" w:styleId="attribute-name">
    <w:name w:val="attribute-name"/>
    <w:basedOn w:val="Domylnaczcionkaakapitu"/>
    <w:rsid w:val="003B3D50"/>
  </w:style>
  <w:style w:type="character" w:customStyle="1" w:styleId="attribute-values">
    <w:name w:val="attribute-values"/>
    <w:basedOn w:val="Domylnaczcionkaakapitu"/>
    <w:rsid w:val="003B3D50"/>
  </w:style>
  <w:style w:type="paragraph" w:styleId="Akapitzlist">
    <w:name w:val="List Paragraph"/>
    <w:basedOn w:val="Normalny"/>
    <w:uiPriority w:val="34"/>
    <w:qFormat/>
    <w:rsid w:val="003B3D50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B3D5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B3D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2C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F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3A3"/>
  </w:style>
  <w:style w:type="paragraph" w:styleId="Stopka">
    <w:name w:val="footer"/>
    <w:basedOn w:val="Normalny"/>
    <w:link w:val="StopkaZnak"/>
    <w:uiPriority w:val="99"/>
    <w:unhideWhenUsed/>
    <w:rsid w:val="00567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9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14</Pages>
  <Words>4558</Words>
  <Characters>27348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K.Bień</cp:lastModifiedBy>
  <cp:revision>11</cp:revision>
  <dcterms:created xsi:type="dcterms:W3CDTF">2021-12-12T17:36:00Z</dcterms:created>
  <dcterms:modified xsi:type="dcterms:W3CDTF">2021-12-13T13:37:00Z</dcterms:modified>
</cp:coreProperties>
</file>