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85E9" w14:textId="316340F1" w:rsidR="001D294E" w:rsidRDefault="001D294E" w:rsidP="001D294E">
      <w:pPr>
        <w:spacing w:after="0"/>
        <w:rPr>
          <w:b/>
          <w:bCs/>
        </w:rPr>
      </w:pPr>
      <w:r w:rsidRPr="001D294E">
        <w:rPr>
          <w:b/>
          <w:bCs/>
        </w:rPr>
        <w:t xml:space="preserve">Klauzula informacyjna o przetwarzaniu danych osobowych </w:t>
      </w:r>
    </w:p>
    <w:p w14:paraId="45B196C3" w14:textId="48F18357" w:rsidR="001D294E" w:rsidRPr="001D294E" w:rsidRDefault="001D294E" w:rsidP="001D294E">
      <w:pPr>
        <w:spacing w:after="0"/>
        <w:jc w:val="both"/>
      </w:pPr>
      <w:r w:rsidRPr="001D294E"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RODO, przekazujemy informacje dotyczące przetwarzania danych osobowych:</w:t>
      </w:r>
    </w:p>
    <w:tbl>
      <w:tblPr>
        <w:tblW w:w="1088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788"/>
      </w:tblGrid>
      <w:tr w:rsidR="001D294E" w:rsidRPr="001D294E" w14:paraId="43BAF6C4" w14:textId="77777777" w:rsidTr="00A0416D">
        <w:trPr>
          <w:trHeight w:val="1156"/>
        </w:trPr>
        <w:tc>
          <w:tcPr>
            <w:tcW w:w="2093" w:type="dxa"/>
          </w:tcPr>
          <w:p w14:paraId="4E1EF1BE" w14:textId="69B33AAB" w:rsidR="001D294E" w:rsidRPr="001D294E" w:rsidRDefault="001D294E" w:rsidP="001D294E">
            <w:pPr>
              <w:spacing w:after="0"/>
            </w:pPr>
            <w:r w:rsidRPr="001D294E">
              <w:t xml:space="preserve">Administrator danych osobowych </w:t>
            </w:r>
          </w:p>
        </w:tc>
        <w:tc>
          <w:tcPr>
            <w:tcW w:w="8788" w:type="dxa"/>
          </w:tcPr>
          <w:p w14:paraId="142CE569" w14:textId="04CFC272" w:rsidR="001D294E" w:rsidRPr="001D294E" w:rsidRDefault="001D294E" w:rsidP="001D294E">
            <w:pPr>
              <w:spacing w:after="0"/>
            </w:pPr>
            <w:r w:rsidRPr="001D294E">
              <w:t>Administratorem danych osobowych jest Wójt Gminy Lubicz, adres: ul. Toruńska 21, 87-162 Lubicz</w:t>
            </w:r>
            <w:r>
              <w:t xml:space="preserve"> Dolny</w:t>
            </w:r>
            <w:r w:rsidRPr="001D294E">
              <w:t xml:space="preserve">. </w:t>
            </w:r>
          </w:p>
          <w:p w14:paraId="1969A964" w14:textId="77777777" w:rsidR="001D294E" w:rsidRPr="001D294E" w:rsidRDefault="001D294E" w:rsidP="001D294E">
            <w:pPr>
              <w:spacing w:after="0"/>
            </w:pPr>
            <w:r w:rsidRPr="001D294E">
              <w:t xml:space="preserve">Z administratorem możesz się skontaktować: </w:t>
            </w:r>
          </w:p>
          <w:p w14:paraId="0594164E" w14:textId="77777777" w:rsidR="001D294E" w:rsidRPr="001D294E" w:rsidRDefault="001D294E" w:rsidP="001D294E">
            <w:pPr>
              <w:numPr>
                <w:ilvl w:val="0"/>
                <w:numId w:val="1"/>
              </w:numPr>
              <w:spacing w:after="0"/>
            </w:pPr>
            <w:r w:rsidRPr="001D294E">
              <w:t xml:space="preserve">tradycyjną pocztą pod adresem: Urząd Gminy Lubicz, ul. Toruńska 21, 87-162 Lubicz Dolny; </w:t>
            </w:r>
          </w:p>
          <w:p w14:paraId="33A73E6E" w14:textId="66F78053" w:rsidR="001D294E" w:rsidRPr="001D294E" w:rsidRDefault="001D294E" w:rsidP="001D294E">
            <w:pPr>
              <w:numPr>
                <w:ilvl w:val="0"/>
                <w:numId w:val="1"/>
              </w:numPr>
              <w:spacing w:after="0"/>
            </w:pPr>
            <w:r w:rsidRPr="001D294E">
              <w:t xml:space="preserve">przez Elektroniczną Platformę Usług Administracji Publicznej dostępną na stronie: </w:t>
            </w:r>
          </w:p>
          <w:p w14:paraId="3212D7AE" w14:textId="77777777" w:rsidR="001D294E" w:rsidRPr="001D294E" w:rsidRDefault="001D294E" w:rsidP="001D294E">
            <w:pPr>
              <w:spacing w:after="0"/>
            </w:pPr>
            <w:r w:rsidRPr="001D294E">
              <w:t xml:space="preserve">https://epuap.gov.pl; </w:t>
            </w:r>
          </w:p>
          <w:p w14:paraId="17E90043" w14:textId="77777777" w:rsidR="001D294E" w:rsidRPr="001D294E" w:rsidRDefault="001D294E" w:rsidP="001D294E">
            <w:pPr>
              <w:numPr>
                <w:ilvl w:val="0"/>
                <w:numId w:val="2"/>
              </w:numPr>
              <w:spacing w:after="0"/>
            </w:pPr>
            <w:r w:rsidRPr="001D294E">
              <w:t xml:space="preserve">kierując korespondencję e-mail na adres: info@lubicz.pl; </w:t>
            </w:r>
          </w:p>
          <w:p w14:paraId="1CD57374" w14:textId="5A02DE1D" w:rsidR="001D294E" w:rsidRPr="001D294E" w:rsidRDefault="001D294E" w:rsidP="001D294E">
            <w:pPr>
              <w:numPr>
                <w:ilvl w:val="0"/>
                <w:numId w:val="2"/>
              </w:numPr>
              <w:spacing w:after="0"/>
            </w:pPr>
            <w:r w:rsidRPr="001D294E">
              <w:t xml:space="preserve">telefonicznie: 56 621 21 00. </w:t>
            </w:r>
          </w:p>
        </w:tc>
      </w:tr>
      <w:tr w:rsidR="001D294E" w:rsidRPr="001D294E" w14:paraId="56B15949" w14:textId="77777777" w:rsidTr="00A0416D">
        <w:trPr>
          <w:trHeight w:val="964"/>
        </w:trPr>
        <w:tc>
          <w:tcPr>
            <w:tcW w:w="2093" w:type="dxa"/>
          </w:tcPr>
          <w:p w14:paraId="76999DEF" w14:textId="77777777" w:rsidR="001D294E" w:rsidRPr="001D294E" w:rsidRDefault="001D294E" w:rsidP="001D294E">
            <w:pPr>
              <w:spacing w:after="0"/>
            </w:pPr>
            <w:proofErr w:type="spellStart"/>
            <w:r w:rsidRPr="001D294E">
              <w:t>Współadministrator</w:t>
            </w:r>
            <w:proofErr w:type="spellEnd"/>
            <w:r w:rsidRPr="001D294E">
              <w:t xml:space="preserve"> danych osobowych </w:t>
            </w:r>
          </w:p>
        </w:tc>
        <w:tc>
          <w:tcPr>
            <w:tcW w:w="8788" w:type="dxa"/>
          </w:tcPr>
          <w:p w14:paraId="0E1BA4BC" w14:textId="77777777" w:rsidR="001D294E" w:rsidRDefault="001D294E" w:rsidP="001D294E">
            <w:pPr>
              <w:spacing w:after="0"/>
            </w:pPr>
            <w:proofErr w:type="spellStart"/>
            <w:r w:rsidRPr="001D294E">
              <w:t>Współadministratorem</w:t>
            </w:r>
            <w:proofErr w:type="spellEnd"/>
            <w:r w:rsidRPr="001D294E">
              <w:t xml:space="preserve"> danych osobowych jest Urząd Gminy Lubicz oraz Gmina Lubicz, </w:t>
            </w:r>
          </w:p>
          <w:p w14:paraId="7E4CC6C4" w14:textId="47BF39DD" w:rsidR="001D294E" w:rsidRPr="001D294E" w:rsidRDefault="001D294E" w:rsidP="001D294E">
            <w:pPr>
              <w:spacing w:after="0"/>
            </w:pPr>
            <w:r w:rsidRPr="001D294E">
              <w:t xml:space="preserve">adres: ul. Toruńska 21, 87-162 Lubicz Dolny. </w:t>
            </w:r>
          </w:p>
          <w:p w14:paraId="6272519A" w14:textId="77777777" w:rsidR="001D294E" w:rsidRPr="001D294E" w:rsidRDefault="001D294E" w:rsidP="001D294E">
            <w:pPr>
              <w:spacing w:after="0"/>
            </w:pPr>
            <w:proofErr w:type="spellStart"/>
            <w:r w:rsidRPr="001D294E">
              <w:t>Współadministratorzy</w:t>
            </w:r>
            <w:proofErr w:type="spellEnd"/>
            <w:r w:rsidRPr="001D294E">
              <w:t xml:space="preserve"> stanowią aparat pomocniczy do wykonywania zadań własnych Wójta Gminy Lubicz oraz zadań zleconych, wynikających z przepisów prawa lub na podstawie zawartych umów i porozumień. Celem współadministrowania jest zastosowanie wspólnych rozwiązań technicznych i organizacyjnych zabezpieczenia danych osobowych. Z treścią uzgodnień dotyczących zasad współadministrowania możesz zapoznać się w Sekretariacie Urzędu Gminy. </w:t>
            </w:r>
          </w:p>
        </w:tc>
      </w:tr>
      <w:tr w:rsidR="001D294E" w:rsidRPr="001D294E" w14:paraId="53B85849" w14:textId="77777777" w:rsidTr="00A0416D">
        <w:trPr>
          <w:trHeight w:val="703"/>
        </w:trPr>
        <w:tc>
          <w:tcPr>
            <w:tcW w:w="2093" w:type="dxa"/>
          </w:tcPr>
          <w:p w14:paraId="6CBB2547" w14:textId="77777777" w:rsidR="001D294E" w:rsidRPr="001D294E" w:rsidRDefault="001D294E" w:rsidP="001D294E">
            <w:pPr>
              <w:spacing w:after="0"/>
            </w:pPr>
            <w:r w:rsidRPr="001D294E">
              <w:t xml:space="preserve">Inspektor Ochrony Danych (IOD) </w:t>
            </w:r>
          </w:p>
        </w:tc>
        <w:tc>
          <w:tcPr>
            <w:tcW w:w="8788" w:type="dxa"/>
          </w:tcPr>
          <w:p w14:paraId="6291F3E0" w14:textId="77777777" w:rsidR="001D294E" w:rsidRPr="001D294E" w:rsidRDefault="001D294E" w:rsidP="001D294E">
            <w:pPr>
              <w:spacing w:after="0"/>
            </w:pPr>
            <w:r w:rsidRPr="001D294E">
              <w:t xml:space="preserve">Wyznaczyliśmy Inspektora Ochrony Danych, z którym można się skontaktować tradycyjną pocztą pod adresem Urząd Gminy Lubicz, ul. Toruńska 21, 87-162 Lubicz Dolny lub kierując korespondencję e-mail na adres: iod@lubicz.pl. </w:t>
            </w:r>
          </w:p>
          <w:p w14:paraId="1445C58C" w14:textId="77777777" w:rsidR="001D294E" w:rsidRPr="001D294E" w:rsidRDefault="001D294E" w:rsidP="001D294E">
            <w:pPr>
              <w:spacing w:after="0"/>
            </w:pPr>
            <w:r w:rsidRPr="001D294E">
              <w:t xml:space="preserve">Z Inspektorem Ochrony Danych można się kontaktować we wszystkich sprawach dotyczących przetwarzania swoich danych osobowych przez administratora i </w:t>
            </w:r>
            <w:proofErr w:type="spellStart"/>
            <w:r w:rsidRPr="001D294E">
              <w:t>współadministratorów</w:t>
            </w:r>
            <w:proofErr w:type="spellEnd"/>
            <w:r w:rsidRPr="001D294E">
              <w:t xml:space="preserve"> oraz korzystania z praw związanych z ich przetwarzaniem. </w:t>
            </w:r>
          </w:p>
        </w:tc>
      </w:tr>
      <w:tr w:rsidR="001D294E" w:rsidRPr="001D294E" w14:paraId="7067FBCC" w14:textId="77777777" w:rsidTr="00A0416D">
        <w:trPr>
          <w:trHeight w:val="341"/>
        </w:trPr>
        <w:tc>
          <w:tcPr>
            <w:tcW w:w="2093" w:type="dxa"/>
          </w:tcPr>
          <w:p w14:paraId="621FCCD9" w14:textId="77777777" w:rsidR="001D294E" w:rsidRPr="001D294E" w:rsidRDefault="001D294E" w:rsidP="001D294E">
            <w:pPr>
              <w:spacing w:after="0"/>
            </w:pPr>
            <w:r w:rsidRPr="001D294E">
              <w:t xml:space="preserve">Cele przetwarzania danych osobowych </w:t>
            </w:r>
          </w:p>
        </w:tc>
        <w:tc>
          <w:tcPr>
            <w:tcW w:w="8788" w:type="dxa"/>
          </w:tcPr>
          <w:p w14:paraId="790282FC" w14:textId="77777777" w:rsidR="001D294E" w:rsidRPr="001D294E" w:rsidRDefault="001D294E" w:rsidP="001D294E">
            <w:pPr>
              <w:spacing w:after="0"/>
            </w:pPr>
            <w:r w:rsidRPr="001D294E">
              <w:t xml:space="preserve">Dane osobowe będziemy przetwarzali w celach przyjęcia wniosków lub uwag do projektu aktu planowania przestrzennego oraz komunikacji i rozwiązywania spraw dotyczących złożonych wniosków/uwag. </w:t>
            </w:r>
          </w:p>
        </w:tc>
      </w:tr>
      <w:tr w:rsidR="001D294E" w:rsidRPr="001D294E" w14:paraId="47D26641" w14:textId="77777777" w:rsidTr="00A0416D">
        <w:trPr>
          <w:trHeight w:val="1029"/>
        </w:trPr>
        <w:tc>
          <w:tcPr>
            <w:tcW w:w="2093" w:type="dxa"/>
          </w:tcPr>
          <w:p w14:paraId="6033C3DC" w14:textId="77777777" w:rsidR="001D294E" w:rsidRPr="001D294E" w:rsidRDefault="001D294E" w:rsidP="001D294E">
            <w:pPr>
              <w:spacing w:after="0"/>
            </w:pPr>
            <w:r w:rsidRPr="001D294E">
              <w:t xml:space="preserve">Podstawa prawna przetwarzania danych osobowych </w:t>
            </w:r>
          </w:p>
        </w:tc>
        <w:tc>
          <w:tcPr>
            <w:tcW w:w="8788" w:type="dxa"/>
          </w:tcPr>
          <w:p w14:paraId="6471C73E" w14:textId="77777777" w:rsidR="001D294E" w:rsidRDefault="001D294E" w:rsidP="001D294E">
            <w:pPr>
              <w:spacing w:after="0"/>
            </w:pPr>
            <w:r w:rsidRPr="001D294E">
              <w:t xml:space="preserve">Podstawą prawną przewarzania danych osobowych jest wypełnienie obowiązku prawnego ciążącego na administratorze (art. 6 ust. 1 lit. c RODO) oraz wykonanie zadania realizowanego </w:t>
            </w:r>
          </w:p>
          <w:p w14:paraId="521E682C" w14:textId="77777777" w:rsidR="001D294E" w:rsidRDefault="001D294E" w:rsidP="001D294E">
            <w:pPr>
              <w:spacing w:after="0"/>
            </w:pPr>
            <w:r w:rsidRPr="001D294E">
              <w:t xml:space="preserve">w interesie publicznym w ramach sprawowania władzy publicznej (art. 6 ust. 1 lit. e RODO) </w:t>
            </w:r>
          </w:p>
          <w:p w14:paraId="3CEDA76A" w14:textId="592A9837" w:rsidR="001D294E" w:rsidRPr="001D294E" w:rsidRDefault="001D294E" w:rsidP="001D294E">
            <w:pPr>
              <w:spacing w:after="0"/>
            </w:pPr>
            <w:r w:rsidRPr="001D294E">
              <w:t xml:space="preserve">w związku z: </w:t>
            </w:r>
          </w:p>
          <w:p w14:paraId="043C54D8" w14:textId="77777777" w:rsidR="001D294E" w:rsidRPr="001D294E" w:rsidRDefault="001D294E" w:rsidP="001D294E">
            <w:pPr>
              <w:numPr>
                <w:ilvl w:val="0"/>
                <w:numId w:val="3"/>
              </w:numPr>
              <w:spacing w:after="0"/>
            </w:pPr>
            <w:r w:rsidRPr="001D294E">
              <w:t xml:space="preserve">ustawą z dnia 27 marca 2003 r. o planowaniu i zagospodarowaniu przestrzennym; </w:t>
            </w:r>
          </w:p>
          <w:p w14:paraId="34053BC3" w14:textId="10B2819B" w:rsidR="001D294E" w:rsidRPr="001D294E" w:rsidRDefault="001D294E" w:rsidP="001D294E">
            <w:pPr>
              <w:numPr>
                <w:ilvl w:val="0"/>
                <w:numId w:val="3"/>
              </w:numPr>
              <w:spacing w:after="0"/>
            </w:pPr>
            <w:r w:rsidRPr="001D294E">
              <w:t xml:space="preserve">ustawą z dnia 3 października 2008 r. o udostępnianiu informacji o środowisku i jego ochronie, udziale społeczeństwa w ochronie środowiska oraz o ocenach oddziaływania na środowisko. </w:t>
            </w:r>
          </w:p>
        </w:tc>
      </w:tr>
      <w:tr w:rsidR="001D294E" w:rsidRPr="001D294E" w14:paraId="05E909DD" w14:textId="77777777" w:rsidTr="00A0416D">
        <w:trPr>
          <w:trHeight w:val="461"/>
        </w:trPr>
        <w:tc>
          <w:tcPr>
            <w:tcW w:w="2093" w:type="dxa"/>
          </w:tcPr>
          <w:p w14:paraId="6DA9B137" w14:textId="77777777" w:rsidR="001D294E" w:rsidRPr="001D294E" w:rsidRDefault="001D294E" w:rsidP="001D294E">
            <w:pPr>
              <w:spacing w:after="0"/>
            </w:pPr>
            <w:r w:rsidRPr="001D294E">
              <w:t xml:space="preserve">Czy podanie danych jest obowiązkowe? </w:t>
            </w:r>
          </w:p>
        </w:tc>
        <w:tc>
          <w:tcPr>
            <w:tcW w:w="8788" w:type="dxa"/>
          </w:tcPr>
          <w:p w14:paraId="22007083" w14:textId="77777777" w:rsidR="001D294E" w:rsidRPr="001D294E" w:rsidRDefault="001D294E" w:rsidP="001D294E">
            <w:pPr>
              <w:spacing w:after="0"/>
            </w:pPr>
            <w:r w:rsidRPr="001D294E">
              <w:t xml:space="preserve">Podanie danych osobowych jest obowiązkowe, a odmowa ich podania może skutkować pozostawieniem sprawy bez rozstrzygnięcia. Podanie nr telefonu lub adresu do korespondencji jest dobrowolne, przy czym ich podanie może ułatwić i przyspieszyć komunikację. </w:t>
            </w:r>
          </w:p>
        </w:tc>
      </w:tr>
      <w:tr w:rsidR="001D294E" w:rsidRPr="001D294E" w14:paraId="4BC6A9E9" w14:textId="77777777" w:rsidTr="00A0416D">
        <w:trPr>
          <w:trHeight w:val="341"/>
        </w:trPr>
        <w:tc>
          <w:tcPr>
            <w:tcW w:w="2093" w:type="dxa"/>
          </w:tcPr>
          <w:p w14:paraId="582C2692" w14:textId="77777777" w:rsidR="001D294E" w:rsidRPr="001D294E" w:rsidRDefault="001D294E" w:rsidP="001D294E">
            <w:pPr>
              <w:spacing w:after="0"/>
            </w:pPr>
            <w:r w:rsidRPr="001D294E">
              <w:t xml:space="preserve">Okres przechowywania danych osobowych </w:t>
            </w:r>
          </w:p>
        </w:tc>
        <w:tc>
          <w:tcPr>
            <w:tcW w:w="8788" w:type="dxa"/>
          </w:tcPr>
          <w:p w14:paraId="30D08D3A" w14:textId="77777777" w:rsidR="001D294E" w:rsidRPr="001D294E" w:rsidRDefault="001D294E" w:rsidP="001D294E">
            <w:pPr>
              <w:spacing w:after="0"/>
            </w:pPr>
            <w:r w:rsidRPr="001D294E">
              <w:t xml:space="preserve">Dane osobowe będziemy przechowywali przez okres wymagany do załatwienia wniesionej sprawy, następnie będą przechowywane przez okres wynikający z przepisów o narodowym zasobie archiwalnym i archiwach. </w:t>
            </w:r>
          </w:p>
        </w:tc>
      </w:tr>
      <w:tr w:rsidR="001D294E" w:rsidRPr="001D294E" w14:paraId="440911E1" w14:textId="77777777" w:rsidTr="00A0416D">
        <w:trPr>
          <w:trHeight w:val="612"/>
        </w:trPr>
        <w:tc>
          <w:tcPr>
            <w:tcW w:w="2093" w:type="dxa"/>
          </w:tcPr>
          <w:p w14:paraId="1F712032" w14:textId="77777777" w:rsidR="001D294E" w:rsidRPr="001D294E" w:rsidRDefault="001D294E" w:rsidP="001D294E">
            <w:pPr>
              <w:spacing w:after="0"/>
            </w:pPr>
            <w:r w:rsidRPr="001D294E">
              <w:t xml:space="preserve">Odbiorcy danych osobowych </w:t>
            </w:r>
          </w:p>
        </w:tc>
        <w:tc>
          <w:tcPr>
            <w:tcW w:w="8788" w:type="dxa"/>
          </w:tcPr>
          <w:p w14:paraId="51ECDBC1" w14:textId="77777777" w:rsidR="001D294E" w:rsidRPr="001D294E" w:rsidRDefault="001D294E" w:rsidP="001D294E">
            <w:pPr>
              <w:spacing w:after="0"/>
            </w:pPr>
            <w:r w:rsidRPr="001D294E">
              <w:t xml:space="preserve">W razie takiej konieczności, dane osobowe mogą być przez nas udostępniane podmiotom upoważnionym na podstawie przepisów prawa. </w:t>
            </w:r>
          </w:p>
          <w:p w14:paraId="06B760CB" w14:textId="77777777" w:rsidR="001D294E" w:rsidRPr="001D294E" w:rsidRDefault="001D294E" w:rsidP="001D294E">
            <w:pPr>
              <w:spacing w:after="0"/>
            </w:pPr>
            <w:r w:rsidRPr="001D294E">
              <w:t xml:space="preserve">Odbiorcami danych mogą być również podmioty świadczące na rzecz administratora usługi serwisu, rozwoju i utrzymania systemów informatycznych, kurierzy, operatorzy pocztowi, kancelarie prawne i firmy doradcze. </w:t>
            </w:r>
          </w:p>
        </w:tc>
      </w:tr>
    </w:tbl>
    <w:p w14:paraId="0B729FBD" w14:textId="77777777" w:rsidR="007E04E3" w:rsidRDefault="007E04E3" w:rsidP="001D294E">
      <w:pPr>
        <w:spacing w:after="0"/>
      </w:pPr>
    </w:p>
    <w:sectPr w:rsidR="007E04E3" w:rsidSect="001D2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970C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A991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81A9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16666278">
    <w:abstractNumId w:val="2"/>
  </w:num>
  <w:num w:numId="2" w16cid:durableId="1553270494">
    <w:abstractNumId w:val="1"/>
  </w:num>
  <w:num w:numId="3" w16cid:durableId="78993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4E"/>
    <w:rsid w:val="001D294E"/>
    <w:rsid w:val="00332095"/>
    <w:rsid w:val="007E04E3"/>
    <w:rsid w:val="009C5A1B"/>
    <w:rsid w:val="00A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46FC"/>
  <w15:chartTrackingRefBased/>
  <w15:docId w15:val="{1B11807C-9EC5-499D-ACFD-DE9B150B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529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Fijałkowska</dc:creator>
  <cp:keywords/>
  <dc:description/>
  <cp:lastModifiedBy>Ewelina Fijałkowska</cp:lastModifiedBy>
  <cp:revision>2</cp:revision>
  <dcterms:created xsi:type="dcterms:W3CDTF">2024-10-16T06:12:00Z</dcterms:created>
  <dcterms:modified xsi:type="dcterms:W3CDTF">2025-01-16T08:07:00Z</dcterms:modified>
</cp:coreProperties>
</file>