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11" w:rsidRPr="005C353D" w:rsidRDefault="00290CF2" w:rsidP="006F37C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C353D">
        <w:rPr>
          <w:rFonts w:ascii="Times New Roman" w:hAnsi="Times New Roman" w:cs="Times New Roman"/>
          <w:b/>
          <w:sz w:val="28"/>
          <w:szCs w:val="24"/>
        </w:rPr>
        <w:t>Stypendium szkolne na rok szkolny 2015/2016</w:t>
      </w:r>
    </w:p>
    <w:p w:rsidR="00290CF2" w:rsidRPr="006F37CD" w:rsidRDefault="00290CF2" w:rsidP="006F37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CF2" w:rsidRPr="006F37CD" w:rsidRDefault="00290CF2" w:rsidP="006F37CD">
      <w:pPr>
        <w:jc w:val="both"/>
        <w:rPr>
          <w:rFonts w:ascii="Times New Roman" w:hAnsi="Times New Roman" w:cs="Times New Roman"/>
          <w:sz w:val="24"/>
          <w:szCs w:val="24"/>
        </w:rPr>
      </w:pPr>
      <w:r w:rsidRPr="006F37CD">
        <w:rPr>
          <w:rFonts w:ascii="Times New Roman" w:hAnsi="Times New Roman" w:cs="Times New Roman"/>
          <w:sz w:val="24"/>
          <w:szCs w:val="24"/>
        </w:rPr>
        <w:t xml:space="preserve">Wójt Gminy Lubicz informuje, że </w:t>
      </w:r>
      <w:r w:rsidRPr="004E1C78">
        <w:rPr>
          <w:rFonts w:ascii="Times New Roman" w:hAnsi="Times New Roman" w:cs="Times New Roman"/>
          <w:b/>
          <w:sz w:val="24"/>
          <w:szCs w:val="24"/>
        </w:rPr>
        <w:t>od dnia 15 sierpnia 2015r. do 15 września 2015r.</w:t>
      </w:r>
      <w:r w:rsidRPr="006F37CD">
        <w:rPr>
          <w:rFonts w:ascii="Times New Roman" w:hAnsi="Times New Roman" w:cs="Times New Roman"/>
          <w:sz w:val="24"/>
          <w:szCs w:val="24"/>
        </w:rPr>
        <w:t xml:space="preserve"> rozpoczyna się przyjmowanie wniosków o ustalenie praw do przyznania stypendium szkolnego na rok szkolny 2015/2016.</w:t>
      </w:r>
    </w:p>
    <w:p w:rsidR="00290CF2" w:rsidRPr="006F37CD" w:rsidRDefault="00290CF2" w:rsidP="006F37CD">
      <w:pPr>
        <w:jc w:val="both"/>
        <w:rPr>
          <w:rFonts w:ascii="Times New Roman" w:hAnsi="Times New Roman" w:cs="Times New Roman"/>
          <w:sz w:val="24"/>
          <w:szCs w:val="24"/>
        </w:rPr>
      </w:pPr>
      <w:r w:rsidRPr="006F37CD">
        <w:rPr>
          <w:rFonts w:ascii="Times New Roman" w:hAnsi="Times New Roman" w:cs="Times New Roman"/>
          <w:sz w:val="24"/>
          <w:szCs w:val="24"/>
        </w:rPr>
        <w:t xml:space="preserve">O stypendium mogą ubiegać się uczniowie zamieszkali na terenie gminy Lubicz, znajdujący się w trudnej sytuacji materialnej, wynikającej z niskich dochodów na osobę w rodzinę. Kwota dochodu uprawniająca do przyznania stypendium szkolnego </w:t>
      </w:r>
      <w:r w:rsidRPr="006F37CD">
        <w:rPr>
          <w:rFonts w:ascii="Times New Roman" w:hAnsi="Times New Roman" w:cs="Times New Roman"/>
          <w:b/>
          <w:sz w:val="24"/>
          <w:szCs w:val="24"/>
        </w:rPr>
        <w:t xml:space="preserve">nie może być wyższa niż 456,00 zł netto </w:t>
      </w:r>
      <w:r w:rsidRPr="006F37CD">
        <w:rPr>
          <w:rFonts w:ascii="Times New Roman" w:hAnsi="Times New Roman" w:cs="Times New Roman"/>
          <w:sz w:val="24"/>
          <w:szCs w:val="24"/>
        </w:rPr>
        <w:t>na osobę w rodzinie. Stypendium przyznawane jest na podstawie dochodu rodziny z miesiąca poprzedzającego miesiąc złożenia wniosku.</w:t>
      </w:r>
    </w:p>
    <w:p w:rsidR="00290CF2" w:rsidRPr="006F37CD" w:rsidRDefault="00290CF2" w:rsidP="006F37CD">
      <w:pPr>
        <w:jc w:val="both"/>
        <w:rPr>
          <w:rFonts w:ascii="Times New Roman" w:hAnsi="Times New Roman" w:cs="Times New Roman"/>
          <w:sz w:val="24"/>
          <w:szCs w:val="24"/>
        </w:rPr>
      </w:pPr>
      <w:r w:rsidRPr="006F37CD">
        <w:rPr>
          <w:rFonts w:ascii="Times New Roman" w:hAnsi="Times New Roman" w:cs="Times New Roman"/>
          <w:sz w:val="24"/>
          <w:szCs w:val="24"/>
        </w:rPr>
        <w:t>Stypendium szkolne w szczególności powinno pokrywać koszty udziału w zajęciach edukacyjnych realizowanych w ramach programu nauczania w szkole lub poza szkołą (zajęcia wyrównawcze, dodatkowe) lub udział w zajęciach wykraczających poza program nauczania (szkoła muzyczna, kursy językowe, zajęcia sportowe itp.), zakup podręczników i pomocy szkolnych, zakup sprzętu i stroju na zajęcia wychowania fizycznego lub treningi sportowe.</w:t>
      </w:r>
    </w:p>
    <w:p w:rsidR="00290CF2" w:rsidRPr="006F37CD" w:rsidRDefault="00290CF2" w:rsidP="006F37CD">
      <w:pPr>
        <w:jc w:val="both"/>
        <w:rPr>
          <w:rFonts w:ascii="Times New Roman" w:hAnsi="Times New Roman" w:cs="Times New Roman"/>
          <w:sz w:val="24"/>
          <w:szCs w:val="24"/>
        </w:rPr>
      </w:pPr>
      <w:r w:rsidRPr="006F37CD">
        <w:rPr>
          <w:rFonts w:ascii="Times New Roman" w:hAnsi="Times New Roman" w:cs="Times New Roman"/>
          <w:sz w:val="24"/>
          <w:szCs w:val="24"/>
        </w:rPr>
        <w:t xml:space="preserve">W przypadku uczniów szkół ponadgimnazjalnych stypendium </w:t>
      </w:r>
      <w:r w:rsidR="00E6454E" w:rsidRPr="006F37CD">
        <w:rPr>
          <w:rFonts w:ascii="Times New Roman" w:hAnsi="Times New Roman" w:cs="Times New Roman"/>
          <w:sz w:val="24"/>
          <w:szCs w:val="24"/>
        </w:rPr>
        <w:t>może zostać przeznaczone na pokrycie kosztów pobierania nauki poza miejscem zamieszkania (bilety miesięczne, internat).</w:t>
      </w:r>
    </w:p>
    <w:p w:rsidR="00E6454E" w:rsidRPr="006F37CD" w:rsidRDefault="00E6454E" w:rsidP="006F37CD">
      <w:pPr>
        <w:jc w:val="both"/>
        <w:rPr>
          <w:rFonts w:ascii="Times New Roman" w:hAnsi="Times New Roman" w:cs="Times New Roman"/>
          <w:sz w:val="24"/>
          <w:szCs w:val="24"/>
        </w:rPr>
      </w:pPr>
      <w:r w:rsidRPr="006F37CD">
        <w:rPr>
          <w:rFonts w:ascii="Times New Roman" w:hAnsi="Times New Roman" w:cs="Times New Roman"/>
          <w:sz w:val="24"/>
          <w:szCs w:val="24"/>
        </w:rPr>
        <w:t>Pomoc materialna o charakterze socjalnym udzielana jest na cele edukacyjne, dlatego też każda osoba otrzymująca taką pomoc zobowiązana jest do udokumentowania i przedstawienia dowodów zakupu potwierdzających celowość wydatków.</w:t>
      </w:r>
    </w:p>
    <w:p w:rsidR="00E6454E" w:rsidRPr="006F37CD" w:rsidRDefault="00E6454E" w:rsidP="006F37CD">
      <w:pPr>
        <w:jc w:val="both"/>
        <w:rPr>
          <w:rFonts w:ascii="Times New Roman" w:hAnsi="Times New Roman" w:cs="Times New Roman"/>
          <w:sz w:val="24"/>
          <w:szCs w:val="24"/>
        </w:rPr>
      </w:pPr>
      <w:r w:rsidRPr="006F37CD">
        <w:rPr>
          <w:rFonts w:ascii="Times New Roman" w:hAnsi="Times New Roman" w:cs="Times New Roman"/>
          <w:sz w:val="24"/>
          <w:szCs w:val="24"/>
        </w:rPr>
        <w:t xml:space="preserve">Formularze wniosków o przyznanie stypendium szkolnego można pobierać w siedzibie Zespołu </w:t>
      </w:r>
      <w:proofErr w:type="spellStart"/>
      <w:r w:rsidRPr="006F37CD">
        <w:rPr>
          <w:rFonts w:ascii="Times New Roman" w:hAnsi="Times New Roman" w:cs="Times New Roman"/>
          <w:sz w:val="24"/>
          <w:szCs w:val="24"/>
        </w:rPr>
        <w:t>Ekonomiczno</w:t>
      </w:r>
      <w:proofErr w:type="spellEnd"/>
      <w:r w:rsidRPr="006F37CD">
        <w:rPr>
          <w:rFonts w:ascii="Times New Roman" w:hAnsi="Times New Roman" w:cs="Times New Roman"/>
          <w:sz w:val="24"/>
          <w:szCs w:val="24"/>
        </w:rPr>
        <w:t xml:space="preserve"> – Administracyjnego Szkół i Przedszkoli, ul. Piaskowa 23, 87 – 162 Lubicz, p. 108 – 109 bądź też na stronie internetowej www.lubicz.pl</w:t>
      </w:r>
    </w:p>
    <w:p w:rsidR="00E6454E" w:rsidRPr="006B1B5B" w:rsidRDefault="00E6454E" w:rsidP="006F37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B5B">
        <w:rPr>
          <w:rFonts w:ascii="Times New Roman" w:hAnsi="Times New Roman" w:cs="Times New Roman"/>
          <w:b/>
          <w:sz w:val="24"/>
          <w:szCs w:val="24"/>
        </w:rPr>
        <w:t>Do wniosku prosimy umieścić nr PESEL ucznia oraz nr kontaktowy do opiekuna.</w:t>
      </w:r>
    </w:p>
    <w:p w:rsidR="00E6454E" w:rsidRPr="006B1B5B" w:rsidRDefault="00E6454E" w:rsidP="006F37CD">
      <w:pPr>
        <w:jc w:val="both"/>
        <w:rPr>
          <w:rFonts w:ascii="Times New Roman" w:hAnsi="Times New Roman" w:cs="Times New Roman"/>
          <w:sz w:val="24"/>
          <w:szCs w:val="24"/>
        </w:rPr>
      </w:pPr>
      <w:r w:rsidRPr="006B1B5B">
        <w:rPr>
          <w:rFonts w:ascii="Times New Roman" w:hAnsi="Times New Roman" w:cs="Times New Roman"/>
          <w:sz w:val="24"/>
          <w:szCs w:val="24"/>
        </w:rPr>
        <w:t xml:space="preserve">Szczegółowych informacji na temat zasad przyznawania i wypłacania stypendiów szkolnych udziela pracownik </w:t>
      </w:r>
      <w:proofErr w:type="spellStart"/>
      <w:r w:rsidRPr="006B1B5B">
        <w:rPr>
          <w:rFonts w:ascii="Times New Roman" w:hAnsi="Times New Roman" w:cs="Times New Roman"/>
          <w:sz w:val="24"/>
          <w:szCs w:val="24"/>
        </w:rPr>
        <w:t>ZEASiP</w:t>
      </w:r>
      <w:proofErr w:type="spellEnd"/>
      <w:r w:rsidRPr="006B1B5B">
        <w:rPr>
          <w:rFonts w:ascii="Times New Roman" w:hAnsi="Times New Roman" w:cs="Times New Roman"/>
          <w:sz w:val="24"/>
          <w:szCs w:val="24"/>
        </w:rPr>
        <w:t>, tel. 884-808-953,  531-506-028.</w:t>
      </w:r>
    </w:p>
    <w:p w:rsidR="00864A10" w:rsidRPr="006B1B5B" w:rsidRDefault="00864A10" w:rsidP="006F37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4A10" w:rsidRDefault="00864A10" w:rsidP="006F37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10" w:rsidRDefault="00864A10" w:rsidP="006F37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10" w:rsidRDefault="00864A10" w:rsidP="006F37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10" w:rsidRPr="006F37CD" w:rsidRDefault="00864A10" w:rsidP="006F37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54E" w:rsidRPr="006F37CD" w:rsidRDefault="00E6454E" w:rsidP="006F37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CF2" w:rsidRPr="006F37CD" w:rsidRDefault="00290CF2" w:rsidP="006F37C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0CF2" w:rsidRPr="006F3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6FE" w:rsidRDefault="008446FE" w:rsidP="00864A10">
      <w:pPr>
        <w:spacing w:after="0" w:line="240" w:lineRule="auto"/>
      </w:pPr>
      <w:r>
        <w:separator/>
      </w:r>
    </w:p>
  </w:endnote>
  <w:endnote w:type="continuationSeparator" w:id="0">
    <w:p w:rsidR="008446FE" w:rsidRDefault="008446FE" w:rsidP="0086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6FE" w:rsidRDefault="008446FE" w:rsidP="00864A10">
      <w:pPr>
        <w:spacing w:after="0" w:line="240" w:lineRule="auto"/>
      </w:pPr>
      <w:r>
        <w:separator/>
      </w:r>
    </w:p>
  </w:footnote>
  <w:footnote w:type="continuationSeparator" w:id="0">
    <w:p w:rsidR="008446FE" w:rsidRDefault="008446FE" w:rsidP="00864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F2"/>
    <w:rsid w:val="001B6135"/>
    <w:rsid w:val="00290CF2"/>
    <w:rsid w:val="00327427"/>
    <w:rsid w:val="004E1C78"/>
    <w:rsid w:val="005C353D"/>
    <w:rsid w:val="006B1B5B"/>
    <w:rsid w:val="006F37CD"/>
    <w:rsid w:val="008446FE"/>
    <w:rsid w:val="00864A10"/>
    <w:rsid w:val="00E27E11"/>
    <w:rsid w:val="00E3100B"/>
    <w:rsid w:val="00E34649"/>
    <w:rsid w:val="00E6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64A1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mallCaps/>
      <w:kern w:val="28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4A10"/>
    <w:rPr>
      <w:rFonts w:ascii="Arial" w:eastAsia="Times New Roman" w:hAnsi="Arial" w:cs="Times New Roman"/>
      <w:b/>
      <w:smallCaps/>
      <w:kern w:val="28"/>
      <w:sz w:val="26"/>
      <w:szCs w:val="20"/>
      <w:lang w:eastAsia="pl-PL"/>
    </w:rPr>
  </w:style>
  <w:style w:type="character" w:customStyle="1" w:styleId="Znakiprzypiswdolnych">
    <w:name w:val="Znaki przypisów dolnych"/>
    <w:rsid w:val="00864A10"/>
    <w:rPr>
      <w:vertAlign w:val="superscript"/>
    </w:rPr>
  </w:style>
  <w:style w:type="character" w:styleId="Odwoanieprzypisudolnego">
    <w:name w:val="footnote reference"/>
    <w:semiHidden/>
    <w:rsid w:val="00864A1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864A10"/>
    <w:pPr>
      <w:spacing w:after="12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4A10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64A10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4A10"/>
    <w:rPr>
      <w:rFonts w:ascii="Arial" w:eastAsia="Times New Roman" w:hAnsi="Arial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64A1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64A1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864A10"/>
    <w:pPr>
      <w:spacing w:after="0" w:line="320" w:lineRule="exact"/>
      <w:ind w:left="357"/>
      <w:jc w:val="both"/>
    </w:pPr>
    <w:rPr>
      <w:rFonts w:ascii="Arial" w:eastAsia="Times New Roman" w:hAnsi="Arial" w:cs="Times New Roman"/>
      <w:sz w:val="26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864A10"/>
    <w:pPr>
      <w:spacing w:after="0" w:line="360" w:lineRule="atLeast"/>
      <w:ind w:left="284"/>
      <w:jc w:val="both"/>
    </w:pPr>
    <w:rPr>
      <w:rFonts w:ascii="Arial" w:eastAsia="Times New Roman" w:hAnsi="Arial" w:cs="Times New Roman"/>
      <w:sz w:val="26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64A1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mallCaps/>
      <w:kern w:val="28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4A10"/>
    <w:rPr>
      <w:rFonts w:ascii="Arial" w:eastAsia="Times New Roman" w:hAnsi="Arial" w:cs="Times New Roman"/>
      <w:b/>
      <w:smallCaps/>
      <w:kern w:val="28"/>
      <w:sz w:val="26"/>
      <w:szCs w:val="20"/>
      <w:lang w:eastAsia="pl-PL"/>
    </w:rPr>
  </w:style>
  <w:style w:type="character" w:customStyle="1" w:styleId="Znakiprzypiswdolnych">
    <w:name w:val="Znaki przypisów dolnych"/>
    <w:rsid w:val="00864A10"/>
    <w:rPr>
      <w:vertAlign w:val="superscript"/>
    </w:rPr>
  </w:style>
  <w:style w:type="character" w:styleId="Odwoanieprzypisudolnego">
    <w:name w:val="footnote reference"/>
    <w:semiHidden/>
    <w:rsid w:val="00864A1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864A10"/>
    <w:pPr>
      <w:spacing w:after="12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4A10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64A10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4A10"/>
    <w:rPr>
      <w:rFonts w:ascii="Arial" w:eastAsia="Times New Roman" w:hAnsi="Arial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64A1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64A1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864A10"/>
    <w:pPr>
      <w:spacing w:after="0" w:line="320" w:lineRule="exact"/>
      <w:ind w:left="357"/>
      <w:jc w:val="both"/>
    </w:pPr>
    <w:rPr>
      <w:rFonts w:ascii="Arial" w:eastAsia="Times New Roman" w:hAnsi="Arial" w:cs="Times New Roman"/>
      <w:sz w:val="26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864A10"/>
    <w:pPr>
      <w:spacing w:after="0" w:line="360" w:lineRule="atLeast"/>
      <w:ind w:left="284"/>
      <w:jc w:val="both"/>
    </w:pPr>
    <w:rPr>
      <w:rFonts w:ascii="Arial" w:eastAsia="Times New Roman" w:hAnsi="Arial" w:cs="Times New Roman"/>
      <w:sz w:val="2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Gołembiewska</dc:creator>
  <cp:lastModifiedBy>Karolina Gołembiewska</cp:lastModifiedBy>
  <cp:revision>8</cp:revision>
  <dcterms:created xsi:type="dcterms:W3CDTF">2015-07-21T11:21:00Z</dcterms:created>
  <dcterms:modified xsi:type="dcterms:W3CDTF">2015-08-03T06:26:00Z</dcterms:modified>
</cp:coreProperties>
</file>